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73A04" w14:textId="14076E7D" w:rsidR="008B34D5" w:rsidRPr="003F2B33" w:rsidRDefault="00AD26A1" w:rsidP="008F4F87">
      <w:pPr>
        <w:pStyle w:val="a3"/>
        <w:rPr>
          <w:b/>
          <w:bCs w:val="0"/>
          <w:i/>
          <w:iCs/>
          <w:szCs w:val="28"/>
        </w:rPr>
      </w:pPr>
      <w:r>
        <w:rPr>
          <w:szCs w:val="28"/>
        </w:rPr>
        <w:t xml:space="preserve">Информация </w:t>
      </w:r>
      <w:r w:rsidR="008C3CD2">
        <w:rPr>
          <w:szCs w:val="28"/>
        </w:rPr>
        <w:t>администрации городского округа Тольятти</w:t>
      </w:r>
      <w:r w:rsidR="008F4F87" w:rsidRPr="008F4F87">
        <w:rPr>
          <w:szCs w:val="28"/>
        </w:rPr>
        <w:br/>
      </w:r>
      <w:r w:rsidR="007523E7" w:rsidRPr="004604EE">
        <w:rPr>
          <w:szCs w:val="28"/>
        </w:rPr>
        <w:t xml:space="preserve">о </w:t>
      </w:r>
      <w:r w:rsidR="008B34D5" w:rsidRPr="004604EE">
        <w:rPr>
          <w:szCs w:val="28"/>
        </w:rPr>
        <w:t xml:space="preserve">реализации </w:t>
      </w:r>
      <w:r w:rsidR="005D7AE9" w:rsidRPr="004604EE">
        <w:rPr>
          <w:szCs w:val="28"/>
        </w:rPr>
        <w:t xml:space="preserve">мероприятий </w:t>
      </w:r>
      <w:r w:rsidR="0026570D" w:rsidRPr="004604EE">
        <w:rPr>
          <w:szCs w:val="28"/>
        </w:rPr>
        <w:t>муниципальной</w:t>
      </w:r>
      <w:r w:rsidR="007523E7" w:rsidRPr="004604EE">
        <w:rPr>
          <w:szCs w:val="28"/>
        </w:rPr>
        <w:t xml:space="preserve"> программы</w:t>
      </w:r>
      <w:r w:rsidR="003F2B33" w:rsidRPr="004604EE">
        <w:rPr>
          <w:szCs w:val="28"/>
        </w:rPr>
        <w:t xml:space="preserve"> </w:t>
      </w:r>
      <w:r w:rsidR="008B34D5" w:rsidRPr="004604EE">
        <w:rPr>
          <w:iCs/>
          <w:szCs w:val="28"/>
        </w:rPr>
        <w:t>«</w:t>
      </w:r>
      <w:r w:rsidR="004604EE" w:rsidRPr="004604EE">
        <w:rPr>
          <w:rFonts w:eastAsia="Calibri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2021 - 2027 годы</w:t>
      </w:r>
      <w:r w:rsidR="004604EE" w:rsidRPr="004604EE">
        <w:rPr>
          <w:szCs w:val="28"/>
        </w:rPr>
        <w:t>», утвержденной постановлением а</w:t>
      </w:r>
      <w:r w:rsidR="004604EE" w:rsidRPr="004604EE">
        <w:rPr>
          <w:rFonts w:eastAsia="Calibri"/>
          <w:szCs w:val="28"/>
        </w:rPr>
        <w:t>дминистрации городского округа Тольятти</w:t>
      </w:r>
      <w:r w:rsidR="008F4F87" w:rsidRPr="008F4F87">
        <w:rPr>
          <w:rFonts w:eastAsia="Calibri"/>
          <w:szCs w:val="28"/>
        </w:rPr>
        <w:br/>
      </w:r>
      <w:r w:rsidR="004604EE" w:rsidRPr="004604EE">
        <w:rPr>
          <w:rFonts w:eastAsia="Calibri"/>
          <w:szCs w:val="28"/>
        </w:rPr>
        <w:t>от 23.09.2020 № 2850-п/1</w:t>
      </w:r>
      <w:r w:rsidR="008B34D5" w:rsidRPr="004604EE">
        <w:rPr>
          <w:iCs/>
          <w:szCs w:val="28"/>
        </w:rPr>
        <w:t>,</w:t>
      </w:r>
      <w:r w:rsidR="008F4F87" w:rsidRPr="008F4F87">
        <w:rPr>
          <w:b/>
          <w:bCs w:val="0"/>
          <w:i/>
          <w:iCs/>
          <w:szCs w:val="28"/>
        </w:rPr>
        <w:br/>
      </w:r>
      <w:r w:rsidR="008B34D5" w:rsidRPr="004604EE">
        <w:rPr>
          <w:iCs/>
          <w:szCs w:val="28"/>
        </w:rPr>
        <w:t>за</w:t>
      </w:r>
      <w:r w:rsidR="008B34D5" w:rsidRPr="003F2B33">
        <w:rPr>
          <w:iCs/>
          <w:szCs w:val="28"/>
        </w:rPr>
        <w:t xml:space="preserve"> 20</w:t>
      </w:r>
      <w:r w:rsidR="00785A9D" w:rsidRPr="003F2B33">
        <w:rPr>
          <w:iCs/>
          <w:szCs w:val="28"/>
        </w:rPr>
        <w:t>2</w:t>
      </w:r>
      <w:r w:rsidR="009749F1">
        <w:rPr>
          <w:iCs/>
          <w:szCs w:val="28"/>
        </w:rPr>
        <w:t>4</w:t>
      </w:r>
      <w:r w:rsidR="008B34D5" w:rsidRPr="003F2B33">
        <w:rPr>
          <w:iCs/>
          <w:szCs w:val="28"/>
        </w:rPr>
        <w:t xml:space="preserve"> год</w:t>
      </w:r>
    </w:p>
    <w:p w14:paraId="07498C6A" w14:textId="77777777" w:rsidR="008B34D5" w:rsidRDefault="008B34D5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18AB59" w14:textId="77777777" w:rsidR="00FA317B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7261FA" w14:textId="77777777" w:rsidR="00FA317B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5259C33" w14:textId="77777777" w:rsidR="00FA317B" w:rsidRPr="004B4C5E" w:rsidRDefault="00FA317B" w:rsidP="008B34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5D29E8" w14:textId="027B9588" w:rsidR="004604EE" w:rsidRPr="007A4F74" w:rsidRDefault="008B34D5" w:rsidP="00433EB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7A4F74">
        <w:rPr>
          <w:sz w:val="28"/>
          <w:szCs w:val="28"/>
        </w:rPr>
        <w:t xml:space="preserve">Основная цель муниципальной программы </w:t>
      </w:r>
      <w:r w:rsidR="00E244CD">
        <w:rPr>
          <w:sz w:val="28"/>
          <w:szCs w:val="28"/>
        </w:rPr>
        <w:t>«</w:t>
      </w:r>
      <w:r w:rsidR="004604EE" w:rsidRPr="007A4F74">
        <w:rPr>
          <w:rFonts w:eastAsia="Calibri"/>
          <w:sz w:val="28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2021 - 2027 годы</w:t>
      </w:r>
      <w:r w:rsidR="004604EE" w:rsidRPr="007A4F74">
        <w:rPr>
          <w:sz w:val="28"/>
          <w:szCs w:val="28"/>
        </w:rPr>
        <w:t>», утвержденной постановлением а</w:t>
      </w:r>
      <w:r w:rsidR="004604EE" w:rsidRPr="007A4F74">
        <w:rPr>
          <w:rFonts w:eastAsia="Calibri"/>
          <w:sz w:val="28"/>
          <w:szCs w:val="28"/>
        </w:rPr>
        <w:t>дминистрации городского округа Тольятти от 23.09.2020 № 2850-п/1</w:t>
      </w:r>
      <w:r w:rsidR="00433EB6" w:rsidRPr="007A4F74">
        <w:rPr>
          <w:rFonts w:eastAsia="Calibri"/>
          <w:sz w:val="28"/>
          <w:szCs w:val="28"/>
        </w:rPr>
        <w:br/>
      </w:r>
      <w:r w:rsidRPr="007A4F74">
        <w:rPr>
          <w:sz w:val="28"/>
          <w:szCs w:val="28"/>
        </w:rPr>
        <w:t xml:space="preserve">(далее – Программа) – </w:t>
      </w:r>
      <w:r w:rsidR="004604EE" w:rsidRPr="007A4F74">
        <w:rPr>
          <w:rFonts w:eastAsia="Calibri"/>
          <w:sz w:val="28"/>
          <w:szCs w:val="28"/>
        </w:rPr>
        <w:t>поддержка социально ориентированных некоммерческих организаций (далее - СОНКО), в том числе осуществляющих деятельность, направленную на укрепление межнационального и межконфессионального согласия, территориального общественного самоуправления (далее - ТОС) и общественных инициатив на территории городского округа Тольятти.</w:t>
      </w:r>
    </w:p>
    <w:p w14:paraId="4C1D9314" w14:textId="77777777" w:rsidR="004604EE" w:rsidRPr="007A4F74" w:rsidRDefault="004604EE" w:rsidP="00433EB6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В соответствии с целью поставлены следующие задачи:</w:t>
      </w:r>
    </w:p>
    <w:p w14:paraId="25A05264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1. Оказание финансовой поддержки на развитие общественных инициатив и реализацию социально значимых проектов СОНКО, ТОС;</w:t>
      </w:r>
    </w:p>
    <w:p w14:paraId="12857DEE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2. Оказание информационной и образовательной поддержки СОНКО, ТОС;</w:t>
      </w:r>
    </w:p>
    <w:p w14:paraId="263CBE66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3. Оказание консультационной поддержки СОНКО, ТОС;</w:t>
      </w:r>
    </w:p>
    <w:p w14:paraId="0361059B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4. Оказание имущественной поддержки СОНКО, ТОС;</w:t>
      </w:r>
    </w:p>
    <w:p w14:paraId="3C20C7C7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5. Оказание в городском округе Тольятти содействия СОНКО, ТОС в развитии гражданского общества;</w:t>
      </w:r>
    </w:p>
    <w:p w14:paraId="509CE72C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lastRenderedPageBreak/>
        <w:t>6. Анализ показателей деятельности СОНКО, оценка эффективности мер, направленных на развитие СОНКО на территории городского округа Тольятти;</w:t>
      </w:r>
    </w:p>
    <w:p w14:paraId="2E5D6092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7. Оказание в городском округе Тольятти содействия СОНКО в развитии межнационального и межконфессионального согласия, сохранении и защите самобытности, культуры, языков и традиций народов Российской Федерации, социальной и культурной адаптации мигрантов;</w:t>
      </w:r>
    </w:p>
    <w:p w14:paraId="4F4E95DB" w14:textId="77777777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rFonts w:eastAsia="Calibri"/>
          <w:sz w:val="28"/>
          <w:szCs w:val="28"/>
        </w:rPr>
        <w:t>8. Обеспечение деятельности муниципальных учреждений городского округа Тольятти, осуществляющих деятельность, направленную на организацию поддержки общественных инициатив.</w:t>
      </w:r>
    </w:p>
    <w:p w14:paraId="778806B3" w14:textId="4AAD59DC" w:rsidR="008B34D5" w:rsidRPr="007A4F74" w:rsidRDefault="008B34D5" w:rsidP="004604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Решение поставленных в рамках Программы задач достигается за счет выполнения мероприятий Программы.</w:t>
      </w:r>
    </w:p>
    <w:p w14:paraId="0860631A" w14:textId="14D7E414" w:rsidR="00E06759" w:rsidRPr="007A4F74" w:rsidRDefault="00E06759" w:rsidP="006954E2">
      <w:pPr>
        <w:tabs>
          <w:tab w:val="left" w:pos="142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На выполнение мероприятий по задачам 2,</w:t>
      </w:r>
      <w:r w:rsidR="003A5BB4" w:rsidRPr="007A4F74">
        <w:rPr>
          <w:sz w:val="28"/>
          <w:szCs w:val="28"/>
        </w:rPr>
        <w:t xml:space="preserve"> </w:t>
      </w:r>
      <w:r w:rsidRPr="007A4F74">
        <w:rPr>
          <w:sz w:val="28"/>
          <w:szCs w:val="28"/>
        </w:rPr>
        <w:t>3,</w:t>
      </w:r>
      <w:r w:rsidR="003A5BB4" w:rsidRPr="007A4F74">
        <w:rPr>
          <w:sz w:val="28"/>
          <w:szCs w:val="28"/>
        </w:rPr>
        <w:t xml:space="preserve"> </w:t>
      </w:r>
      <w:r w:rsidRPr="007A4F74">
        <w:rPr>
          <w:sz w:val="28"/>
          <w:szCs w:val="28"/>
        </w:rPr>
        <w:t>4, 5, 6</w:t>
      </w:r>
      <w:r w:rsidR="004604EE" w:rsidRPr="007A4F74">
        <w:rPr>
          <w:sz w:val="28"/>
          <w:szCs w:val="28"/>
        </w:rPr>
        <w:t>, 7</w:t>
      </w:r>
      <w:r w:rsidRPr="007A4F74">
        <w:rPr>
          <w:sz w:val="28"/>
          <w:szCs w:val="28"/>
        </w:rPr>
        <w:t xml:space="preserve"> Программы финансирование не предусмотрено, достижение плановых значений показателей (индикаторов) по всем мероприятиям </w:t>
      </w:r>
      <w:r w:rsidR="003546CE" w:rsidRPr="007A4F74">
        <w:rPr>
          <w:sz w:val="28"/>
          <w:szCs w:val="28"/>
        </w:rPr>
        <w:t xml:space="preserve">Программы </w:t>
      </w:r>
      <w:r w:rsidRPr="007A4F74">
        <w:rPr>
          <w:sz w:val="28"/>
          <w:szCs w:val="28"/>
        </w:rPr>
        <w:t xml:space="preserve">составило </w:t>
      </w:r>
      <w:r w:rsidR="003546CE" w:rsidRPr="007A4F74">
        <w:rPr>
          <w:sz w:val="28"/>
          <w:szCs w:val="28"/>
        </w:rPr>
        <w:t xml:space="preserve">                     </w:t>
      </w:r>
      <w:r w:rsidRPr="007A4F74">
        <w:rPr>
          <w:sz w:val="28"/>
          <w:szCs w:val="28"/>
        </w:rPr>
        <w:t>100 %.</w:t>
      </w:r>
    </w:p>
    <w:p w14:paraId="76091092" w14:textId="46C0C8D1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Плановый объем финансирования Программы для выполнения мероприятий в 202</w:t>
      </w:r>
      <w:r w:rsidR="009749F1">
        <w:rPr>
          <w:sz w:val="28"/>
          <w:szCs w:val="28"/>
        </w:rPr>
        <w:t>4</w:t>
      </w:r>
      <w:r w:rsidRPr="007A4F74">
        <w:rPr>
          <w:sz w:val="28"/>
          <w:szCs w:val="28"/>
        </w:rPr>
        <w:t xml:space="preserve"> году составляет </w:t>
      </w:r>
      <w:r w:rsidR="00503E2D" w:rsidRPr="00503E2D">
        <w:rPr>
          <w:sz w:val="28"/>
          <w:szCs w:val="28"/>
        </w:rPr>
        <w:t>1</w:t>
      </w:r>
      <w:r w:rsidR="009749F1">
        <w:rPr>
          <w:sz w:val="28"/>
          <w:szCs w:val="28"/>
        </w:rPr>
        <w:t>99</w:t>
      </w:r>
      <w:r w:rsidR="00EE5E68" w:rsidRPr="007A4F74">
        <w:rPr>
          <w:sz w:val="28"/>
          <w:szCs w:val="28"/>
        </w:rPr>
        <w:t xml:space="preserve"> </w:t>
      </w:r>
      <w:r w:rsidR="009749F1">
        <w:rPr>
          <w:sz w:val="28"/>
          <w:szCs w:val="28"/>
        </w:rPr>
        <w:t>546</w:t>
      </w:r>
      <w:r w:rsidRPr="007A4F74">
        <w:rPr>
          <w:sz w:val="28"/>
          <w:szCs w:val="28"/>
        </w:rPr>
        <w:t xml:space="preserve"> тыс. руб., в том числе:</w:t>
      </w:r>
    </w:p>
    <w:p w14:paraId="17FA63CF" w14:textId="13CA20D3" w:rsidR="00503E2D" w:rsidRPr="00F90872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749F1">
        <w:rPr>
          <w:sz w:val="28"/>
          <w:szCs w:val="28"/>
        </w:rPr>
        <w:t>158</w:t>
      </w:r>
      <w:r w:rsidRPr="00F90872">
        <w:rPr>
          <w:sz w:val="28"/>
          <w:szCs w:val="28"/>
        </w:rPr>
        <w:t xml:space="preserve"> </w:t>
      </w:r>
      <w:r w:rsidR="009749F1">
        <w:rPr>
          <w:sz w:val="28"/>
          <w:szCs w:val="28"/>
        </w:rPr>
        <w:t>997</w:t>
      </w:r>
      <w:r w:rsidRPr="00F90872">
        <w:rPr>
          <w:sz w:val="28"/>
          <w:szCs w:val="28"/>
        </w:rPr>
        <w:t xml:space="preserve"> тыс. руб.- средства </w:t>
      </w:r>
      <w:bookmarkStart w:id="0" w:name="_Hlk61960543"/>
      <w:r w:rsidRPr="00F90872">
        <w:rPr>
          <w:sz w:val="28"/>
          <w:szCs w:val="28"/>
        </w:rPr>
        <w:t>бюджета городского округа Тольятти</w:t>
      </w:r>
      <w:bookmarkEnd w:id="0"/>
      <w:r w:rsidRPr="00F90872">
        <w:rPr>
          <w:sz w:val="28"/>
          <w:szCs w:val="28"/>
        </w:rPr>
        <w:t>;</w:t>
      </w:r>
    </w:p>
    <w:p w14:paraId="71940F03" w14:textId="399BD641" w:rsidR="004604EE" w:rsidRPr="007A4F74" w:rsidRDefault="00503E2D" w:rsidP="00503E2D">
      <w:pPr>
        <w:spacing w:line="360" w:lineRule="auto"/>
        <w:ind w:firstLine="709"/>
        <w:jc w:val="both"/>
        <w:rPr>
          <w:bCs w:val="0"/>
          <w:i/>
          <w:iCs/>
          <w:sz w:val="28"/>
          <w:szCs w:val="28"/>
        </w:rPr>
      </w:pPr>
      <w:r w:rsidRPr="00F90872">
        <w:rPr>
          <w:sz w:val="28"/>
          <w:szCs w:val="28"/>
        </w:rPr>
        <w:t xml:space="preserve">- </w:t>
      </w:r>
      <w:r w:rsidR="009749F1">
        <w:rPr>
          <w:sz w:val="28"/>
          <w:szCs w:val="28"/>
        </w:rPr>
        <w:t>40</w:t>
      </w:r>
      <w:r w:rsidRPr="00F90872">
        <w:rPr>
          <w:sz w:val="28"/>
          <w:szCs w:val="28"/>
        </w:rPr>
        <w:t xml:space="preserve"> </w:t>
      </w:r>
      <w:r w:rsidR="009749F1">
        <w:rPr>
          <w:sz w:val="28"/>
          <w:szCs w:val="28"/>
        </w:rPr>
        <w:t>549</w:t>
      </w:r>
      <w:r w:rsidRPr="00F90872">
        <w:rPr>
          <w:sz w:val="28"/>
          <w:szCs w:val="28"/>
        </w:rPr>
        <w:t xml:space="preserve"> тыс. руб.- средства </w:t>
      </w:r>
      <w:bookmarkStart w:id="1" w:name="_Hlk62140013"/>
      <w:r w:rsidRPr="00F90872">
        <w:rPr>
          <w:sz w:val="28"/>
          <w:szCs w:val="28"/>
        </w:rPr>
        <w:t>бюджета Самарской области</w:t>
      </w:r>
      <w:bookmarkEnd w:id="1"/>
      <w:r w:rsidRPr="00F90872">
        <w:rPr>
          <w:sz w:val="28"/>
          <w:szCs w:val="28"/>
        </w:rPr>
        <w:t xml:space="preserve">. </w:t>
      </w:r>
      <w:r w:rsidR="004604EE" w:rsidRPr="007A4F74">
        <w:rPr>
          <w:sz w:val="28"/>
          <w:szCs w:val="28"/>
        </w:rPr>
        <w:t xml:space="preserve"> </w:t>
      </w:r>
    </w:p>
    <w:p w14:paraId="4BBEF03D" w14:textId="23DA2F6C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В ходе реализации мероприятий Программы в 202</w:t>
      </w:r>
      <w:r w:rsidR="009749F1">
        <w:rPr>
          <w:sz w:val="28"/>
          <w:szCs w:val="28"/>
        </w:rPr>
        <w:t>4</w:t>
      </w:r>
      <w:r w:rsidRPr="007A4F74">
        <w:rPr>
          <w:sz w:val="28"/>
          <w:szCs w:val="28"/>
        </w:rPr>
        <w:t xml:space="preserve"> году фактические затраты составили </w:t>
      </w:r>
      <w:r w:rsidR="009749F1">
        <w:rPr>
          <w:sz w:val="28"/>
          <w:szCs w:val="28"/>
        </w:rPr>
        <w:t>198</w:t>
      </w:r>
      <w:r w:rsidR="00503E2D" w:rsidRPr="00F90872">
        <w:rPr>
          <w:sz w:val="28"/>
          <w:szCs w:val="28"/>
        </w:rPr>
        <w:t> </w:t>
      </w:r>
      <w:r w:rsidR="009749F1">
        <w:rPr>
          <w:sz w:val="28"/>
          <w:szCs w:val="28"/>
        </w:rPr>
        <w:t>681</w:t>
      </w:r>
      <w:r w:rsidR="00503E2D" w:rsidRPr="00F90872">
        <w:rPr>
          <w:sz w:val="28"/>
          <w:szCs w:val="28"/>
        </w:rPr>
        <w:t xml:space="preserve"> тыс. руб., или </w:t>
      </w:r>
      <w:r w:rsidR="009749F1">
        <w:rPr>
          <w:sz w:val="28"/>
          <w:szCs w:val="28"/>
        </w:rPr>
        <w:t>99</w:t>
      </w:r>
      <w:r w:rsidR="00503E2D" w:rsidRPr="00F90872">
        <w:rPr>
          <w:sz w:val="28"/>
          <w:szCs w:val="28"/>
        </w:rPr>
        <w:t>,</w:t>
      </w:r>
      <w:r w:rsidR="009749F1">
        <w:rPr>
          <w:sz w:val="28"/>
          <w:szCs w:val="28"/>
        </w:rPr>
        <w:t>6</w:t>
      </w:r>
      <w:r w:rsidR="00503E2D" w:rsidRPr="00F90872">
        <w:rPr>
          <w:sz w:val="28"/>
          <w:szCs w:val="28"/>
        </w:rPr>
        <w:t>%</w:t>
      </w:r>
      <w:r w:rsidRPr="007A4F74">
        <w:rPr>
          <w:sz w:val="28"/>
          <w:szCs w:val="28"/>
        </w:rPr>
        <w:t xml:space="preserve"> от запланированного объема финансирования, из них:</w:t>
      </w:r>
    </w:p>
    <w:p w14:paraId="36F5958C" w14:textId="4997FC65" w:rsidR="00503E2D" w:rsidRPr="00F90872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 xml:space="preserve">- </w:t>
      </w:r>
      <w:r w:rsidR="009749F1">
        <w:rPr>
          <w:sz w:val="28"/>
          <w:szCs w:val="28"/>
        </w:rPr>
        <w:t>158</w:t>
      </w:r>
      <w:r w:rsidRPr="00F90872">
        <w:rPr>
          <w:sz w:val="28"/>
          <w:szCs w:val="28"/>
        </w:rPr>
        <w:t> </w:t>
      </w:r>
      <w:r w:rsidR="009749F1">
        <w:rPr>
          <w:sz w:val="28"/>
          <w:szCs w:val="28"/>
        </w:rPr>
        <w:t>176</w:t>
      </w:r>
      <w:r w:rsidRPr="00F90872">
        <w:rPr>
          <w:sz w:val="28"/>
          <w:szCs w:val="28"/>
        </w:rPr>
        <w:t xml:space="preserve"> тыс. руб. или </w:t>
      </w:r>
      <w:r w:rsidR="009749F1">
        <w:rPr>
          <w:sz w:val="28"/>
          <w:szCs w:val="28"/>
        </w:rPr>
        <w:t>99</w:t>
      </w:r>
      <w:r w:rsidRPr="00F90872">
        <w:rPr>
          <w:sz w:val="28"/>
          <w:szCs w:val="28"/>
        </w:rPr>
        <w:t>,</w:t>
      </w:r>
      <w:r w:rsidR="009749F1">
        <w:rPr>
          <w:sz w:val="28"/>
          <w:szCs w:val="28"/>
        </w:rPr>
        <w:t>5</w:t>
      </w:r>
      <w:r w:rsidRPr="00F90872">
        <w:rPr>
          <w:sz w:val="28"/>
          <w:szCs w:val="28"/>
        </w:rPr>
        <w:t xml:space="preserve">% от запланированного объема финансирования - средства </w:t>
      </w:r>
      <w:bookmarkStart w:id="2" w:name="_Hlk62139882"/>
      <w:r w:rsidRPr="00F90872">
        <w:rPr>
          <w:sz w:val="28"/>
          <w:szCs w:val="28"/>
        </w:rPr>
        <w:t>бюджета городского округа Тольятти</w:t>
      </w:r>
      <w:bookmarkEnd w:id="2"/>
      <w:r w:rsidRPr="00F90872">
        <w:rPr>
          <w:sz w:val="28"/>
          <w:szCs w:val="28"/>
        </w:rPr>
        <w:t>;</w:t>
      </w:r>
    </w:p>
    <w:p w14:paraId="3468983A" w14:textId="176117DC" w:rsidR="004604EE" w:rsidRPr="007A4F74" w:rsidRDefault="00503E2D" w:rsidP="00503E2D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F90872">
        <w:rPr>
          <w:sz w:val="28"/>
          <w:szCs w:val="28"/>
        </w:rPr>
        <w:t xml:space="preserve">- </w:t>
      </w:r>
      <w:r w:rsidR="009749F1">
        <w:rPr>
          <w:sz w:val="28"/>
          <w:szCs w:val="28"/>
        </w:rPr>
        <w:t>40</w:t>
      </w:r>
      <w:r>
        <w:rPr>
          <w:sz w:val="28"/>
          <w:szCs w:val="28"/>
        </w:rPr>
        <w:t> </w:t>
      </w:r>
      <w:r w:rsidR="009749F1">
        <w:rPr>
          <w:sz w:val="28"/>
          <w:szCs w:val="28"/>
        </w:rPr>
        <w:t>505</w:t>
      </w:r>
      <w:r w:rsidRPr="00F9087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или 9</w:t>
      </w:r>
      <w:r w:rsidR="009749F1">
        <w:rPr>
          <w:sz w:val="28"/>
          <w:szCs w:val="28"/>
        </w:rPr>
        <w:t>9</w:t>
      </w:r>
      <w:r w:rsidRPr="00F90872">
        <w:rPr>
          <w:sz w:val="28"/>
          <w:szCs w:val="28"/>
        </w:rPr>
        <w:t>,</w:t>
      </w:r>
      <w:r w:rsidR="009749F1">
        <w:rPr>
          <w:sz w:val="28"/>
          <w:szCs w:val="28"/>
        </w:rPr>
        <w:t>9</w:t>
      </w:r>
      <w:r w:rsidRPr="00F90872">
        <w:rPr>
          <w:sz w:val="28"/>
          <w:szCs w:val="28"/>
        </w:rPr>
        <w:t>% от запланированного объема финансирования – средства бюджета Самарской области.</w:t>
      </w:r>
    </w:p>
    <w:p w14:paraId="2BA4B8DF" w14:textId="77777777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r w:rsidRPr="007A4F74">
        <w:rPr>
          <w:sz w:val="28"/>
          <w:szCs w:val="28"/>
        </w:rPr>
        <w:t>Фактические затраты по ГРБС:</w:t>
      </w:r>
    </w:p>
    <w:p w14:paraId="7E132D77" w14:textId="5B8724A3" w:rsidR="004604EE" w:rsidRPr="007A4F74" w:rsidRDefault="004604EE" w:rsidP="004604EE">
      <w:pPr>
        <w:spacing w:line="360" w:lineRule="auto"/>
        <w:ind w:firstLine="709"/>
        <w:jc w:val="both"/>
        <w:rPr>
          <w:bCs w:val="0"/>
          <w:sz w:val="28"/>
          <w:szCs w:val="28"/>
        </w:rPr>
      </w:pPr>
      <w:bookmarkStart w:id="3" w:name="_Hlk61960743"/>
      <w:r w:rsidRPr="007A4F74">
        <w:rPr>
          <w:sz w:val="28"/>
          <w:szCs w:val="28"/>
        </w:rPr>
        <w:t>- департамент общественной безопасности администрации</w:t>
      </w:r>
      <w:r w:rsidR="009749F1">
        <w:rPr>
          <w:sz w:val="28"/>
          <w:szCs w:val="28"/>
        </w:rPr>
        <w:t xml:space="preserve"> городского округа Тольятти – 4 191</w:t>
      </w:r>
      <w:r w:rsidRPr="007A4F74">
        <w:rPr>
          <w:sz w:val="28"/>
          <w:szCs w:val="28"/>
        </w:rPr>
        <w:t xml:space="preserve"> тыс. руб. или </w:t>
      </w:r>
      <w:r w:rsidR="009749F1">
        <w:rPr>
          <w:sz w:val="28"/>
          <w:szCs w:val="28"/>
        </w:rPr>
        <w:t>99,6</w:t>
      </w:r>
      <w:r w:rsidRPr="007A4F74">
        <w:rPr>
          <w:sz w:val="28"/>
          <w:szCs w:val="28"/>
        </w:rPr>
        <w:t xml:space="preserve">% </w:t>
      </w:r>
      <w:r w:rsidR="006A04B7" w:rsidRPr="00F90872">
        <w:rPr>
          <w:sz w:val="28"/>
          <w:szCs w:val="28"/>
        </w:rPr>
        <w:t xml:space="preserve">к утвержденному плану – средства </w:t>
      </w:r>
      <w:r w:rsidR="006A04B7" w:rsidRPr="00F90872">
        <w:rPr>
          <w:sz w:val="28"/>
          <w:szCs w:val="28"/>
        </w:rPr>
        <w:lastRenderedPageBreak/>
        <w:t>бюд</w:t>
      </w:r>
      <w:r w:rsidR="00C84E56">
        <w:rPr>
          <w:sz w:val="28"/>
          <w:szCs w:val="28"/>
        </w:rPr>
        <w:t xml:space="preserve">жета городского округа Тольятти; отклонение сложилось в связи с </w:t>
      </w:r>
      <w:r w:rsidR="00C84E56">
        <w:rPr>
          <w:sz w:val="28"/>
          <w:szCs w:val="28"/>
        </w:rPr>
        <w:t xml:space="preserve"> тем, что</w:t>
      </w:r>
      <w:r w:rsidR="00C84E56" w:rsidRPr="00843549">
        <w:rPr>
          <w:sz w:val="28"/>
          <w:szCs w:val="28"/>
        </w:rPr>
        <w:t xml:space="preserve"> средства до </w:t>
      </w:r>
      <w:r w:rsidR="00C84E56">
        <w:rPr>
          <w:sz w:val="28"/>
          <w:szCs w:val="28"/>
        </w:rPr>
        <w:t>департамента общественной безопасности администрации городского округа Толья</w:t>
      </w:r>
      <w:r w:rsidR="00C84E56">
        <w:rPr>
          <w:sz w:val="28"/>
          <w:szCs w:val="28"/>
        </w:rPr>
        <w:t>т</w:t>
      </w:r>
      <w:r w:rsidR="00C84E56">
        <w:rPr>
          <w:sz w:val="28"/>
          <w:szCs w:val="28"/>
        </w:rPr>
        <w:t>ти</w:t>
      </w:r>
      <w:r w:rsidR="00C84E56" w:rsidRPr="00843549">
        <w:rPr>
          <w:sz w:val="28"/>
          <w:szCs w:val="28"/>
        </w:rPr>
        <w:t xml:space="preserve"> были доведены в ноябре 2024 года и по срокам, </w:t>
      </w:r>
      <w:r w:rsidR="00C84E56">
        <w:rPr>
          <w:sz w:val="28"/>
          <w:szCs w:val="28"/>
        </w:rPr>
        <w:t>п</w:t>
      </w:r>
      <w:r w:rsidR="00C84E56" w:rsidRPr="00843549">
        <w:rPr>
          <w:sz w:val="28"/>
          <w:szCs w:val="28"/>
        </w:rPr>
        <w:t>редусмотренным процедурой отбора получателей субсидии и заключения соответствующего соглашения, не могли быть предоставлены до окончания финансового года.</w:t>
      </w:r>
    </w:p>
    <w:bookmarkEnd w:id="3"/>
    <w:p w14:paraId="7929CD42" w14:textId="1DB6B2BC" w:rsidR="004604EE" w:rsidRPr="007A4F74" w:rsidRDefault="004604EE" w:rsidP="004604EE">
      <w:pPr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 xml:space="preserve">- </w:t>
      </w:r>
      <w:r w:rsidR="001A2D3F" w:rsidRPr="007A4F74">
        <w:rPr>
          <w:sz w:val="28"/>
          <w:szCs w:val="28"/>
        </w:rPr>
        <w:t>у</w:t>
      </w:r>
      <w:r w:rsidR="001A2D3F" w:rsidRPr="007A4F74">
        <w:rPr>
          <w:bCs w:val="0"/>
          <w:sz w:val="28"/>
          <w:szCs w:val="28"/>
        </w:rPr>
        <w:t xml:space="preserve">правление взаимодействия с общественностью </w:t>
      </w:r>
      <w:r w:rsidR="001A2D3F" w:rsidRPr="007A4F74">
        <w:rPr>
          <w:sz w:val="28"/>
          <w:szCs w:val="28"/>
        </w:rPr>
        <w:t xml:space="preserve">– </w:t>
      </w:r>
      <w:r w:rsidR="009749F1">
        <w:rPr>
          <w:sz w:val="28"/>
          <w:szCs w:val="28"/>
        </w:rPr>
        <w:t>194</w:t>
      </w:r>
      <w:r w:rsidR="00503E2D" w:rsidRPr="008572C1">
        <w:rPr>
          <w:sz w:val="28"/>
          <w:szCs w:val="28"/>
        </w:rPr>
        <w:t> </w:t>
      </w:r>
      <w:r w:rsidR="009749F1">
        <w:rPr>
          <w:sz w:val="28"/>
          <w:szCs w:val="28"/>
        </w:rPr>
        <w:t>490</w:t>
      </w:r>
      <w:r w:rsidR="00503E2D" w:rsidRPr="008572C1">
        <w:rPr>
          <w:sz w:val="28"/>
          <w:szCs w:val="28"/>
        </w:rPr>
        <w:t xml:space="preserve"> </w:t>
      </w:r>
      <w:r w:rsidR="00503E2D" w:rsidRPr="00F90872">
        <w:rPr>
          <w:sz w:val="28"/>
          <w:szCs w:val="28"/>
        </w:rPr>
        <w:t xml:space="preserve">тыс. руб. или </w:t>
      </w:r>
      <w:r w:rsidR="009749F1">
        <w:rPr>
          <w:sz w:val="28"/>
          <w:szCs w:val="28"/>
        </w:rPr>
        <w:t>99</w:t>
      </w:r>
      <w:r w:rsidR="00503E2D" w:rsidRPr="00F90872">
        <w:rPr>
          <w:sz w:val="28"/>
          <w:szCs w:val="28"/>
        </w:rPr>
        <w:t>,</w:t>
      </w:r>
      <w:r w:rsidR="009749F1">
        <w:rPr>
          <w:sz w:val="28"/>
          <w:szCs w:val="28"/>
        </w:rPr>
        <w:t>6</w:t>
      </w:r>
      <w:r w:rsidR="00503E2D" w:rsidRPr="00F90872">
        <w:rPr>
          <w:sz w:val="28"/>
          <w:szCs w:val="28"/>
        </w:rPr>
        <w:t>%</w:t>
      </w:r>
      <w:r w:rsidR="001A2D3F" w:rsidRPr="007A4F74">
        <w:rPr>
          <w:sz w:val="28"/>
          <w:szCs w:val="28"/>
        </w:rPr>
        <w:t xml:space="preserve"> исполнения от запланированного объема финансирования</w:t>
      </w:r>
      <w:r w:rsidRPr="007A4F74">
        <w:rPr>
          <w:sz w:val="28"/>
          <w:szCs w:val="28"/>
        </w:rPr>
        <w:t>:</w:t>
      </w:r>
    </w:p>
    <w:p w14:paraId="58552ECB" w14:textId="46CE821C" w:rsidR="006A04B7" w:rsidRPr="006A04B7" w:rsidRDefault="00C526EE" w:rsidP="00DF3279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bCs w:val="0"/>
          <w:i/>
          <w:iCs/>
          <w:sz w:val="28"/>
          <w:szCs w:val="28"/>
        </w:rPr>
      </w:pPr>
      <w:r w:rsidRPr="006A04B7">
        <w:rPr>
          <w:sz w:val="28"/>
          <w:szCs w:val="28"/>
        </w:rPr>
        <w:t xml:space="preserve"> </w:t>
      </w:r>
      <w:r w:rsidR="006A04B7"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</w:t>
      </w:r>
      <w:r w:rsidR="00503E2D" w:rsidRPr="006A04B7">
        <w:rPr>
          <w:sz w:val="28"/>
          <w:szCs w:val="28"/>
        </w:rPr>
        <w:t xml:space="preserve"> субсидий СОНКО, не являющимся государственными (муниципальными) учреждениями, на осущ</w:t>
      </w:r>
      <w:r w:rsidR="006A04B7" w:rsidRPr="006A04B7">
        <w:rPr>
          <w:sz w:val="28"/>
          <w:szCs w:val="28"/>
        </w:rPr>
        <w:t>ествление уставной деятельности</w:t>
      </w:r>
      <w:r w:rsidR="006A04B7" w:rsidRPr="006A04B7">
        <w:rPr>
          <w:i/>
          <w:sz w:val="28"/>
          <w:szCs w:val="28"/>
        </w:rPr>
        <w:t xml:space="preserve"> -</w:t>
      </w:r>
      <w:r w:rsidR="00503E2D" w:rsidRPr="006A04B7">
        <w:rPr>
          <w:sz w:val="28"/>
          <w:szCs w:val="28"/>
        </w:rPr>
        <w:t xml:space="preserve"> 1 </w:t>
      </w:r>
      <w:r w:rsidR="009749F1">
        <w:rPr>
          <w:sz w:val="28"/>
          <w:szCs w:val="28"/>
        </w:rPr>
        <w:t>765</w:t>
      </w:r>
      <w:r w:rsidR="00503E2D" w:rsidRPr="006A04B7">
        <w:rPr>
          <w:sz w:val="28"/>
          <w:szCs w:val="28"/>
        </w:rPr>
        <w:t xml:space="preserve"> тыс. руб. или 100% к утвержденному плану – средства бюджета городского округа Тольятти. </w:t>
      </w:r>
    </w:p>
    <w:p w14:paraId="19EFC29C" w14:textId="5A0064E3" w:rsidR="00503E2D" w:rsidRPr="006A04B7" w:rsidRDefault="006A04B7" w:rsidP="004E4EA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 субсидий социально ориентированным некоммерческим организациям, не являющимся государственными (муниципальными) учреждениями, на реализацию общественно значимых мероприятий для отдельных категорий граждан на территории городского округа Тольятти</w:t>
      </w:r>
      <w:r w:rsidRPr="006A04B7">
        <w:rPr>
          <w:iCs/>
          <w:sz w:val="28"/>
          <w:szCs w:val="28"/>
        </w:rPr>
        <w:t xml:space="preserve"> - </w:t>
      </w:r>
      <w:r w:rsidR="00503E2D" w:rsidRPr="006A04B7">
        <w:rPr>
          <w:sz w:val="28"/>
          <w:szCs w:val="28"/>
        </w:rPr>
        <w:t xml:space="preserve">2 </w:t>
      </w:r>
      <w:r w:rsidR="009749F1">
        <w:rPr>
          <w:sz w:val="28"/>
          <w:szCs w:val="28"/>
        </w:rPr>
        <w:t>952</w:t>
      </w:r>
      <w:r w:rsidR="00503E2D" w:rsidRPr="006A04B7">
        <w:rPr>
          <w:sz w:val="28"/>
          <w:szCs w:val="28"/>
        </w:rPr>
        <w:t xml:space="preserve"> тыс. руб. или 100% к утвержденному плану, в том числе:</w:t>
      </w:r>
    </w:p>
    <w:p w14:paraId="1E09A23B" w14:textId="77777777" w:rsidR="00503E2D" w:rsidRDefault="00503E2D" w:rsidP="00503E2D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- 1 000 тыс. руб. - </w:t>
      </w:r>
      <w:r w:rsidRPr="00F90872">
        <w:rPr>
          <w:sz w:val="28"/>
          <w:szCs w:val="28"/>
        </w:rPr>
        <w:t>средства бюджета городского округа Тольятти</w:t>
      </w:r>
      <w:r>
        <w:rPr>
          <w:sz w:val="28"/>
          <w:szCs w:val="28"/>
        </w:rPr>
        <w:t>,</w:t>
      </w:r>
    </w:p>
    <w:p w14:paraId="7FB2085E" w14:textId="42EB5595" w:rsidR="006A04B7" w:rsidRDefault="00503E2D" w:rsidP="00503E2D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- 1 </w:t>
      </w:r>
      <w:r w:rsidR="009749F1">
        <w:rPr>
          <w:sz w:val="28"/>
          <w:szCs w:val="28"/>
        </w:rPr>
        <w:t>952</w:t>
      </w:r>
      <w:r>
        <w:rPr>
          <w:sz w:val="28"/>
          <w:szCs w:val="28"/>
        </w:rPr>
        <w:t xml:space="preserve"> тыс. руб. -</w:t>
      </w:r>
      <w:r w:rsidRPr="00F90872">
        <w:rPr>
          <w:sz w:val="28"/>
          <w:szCs w:val="28"/>
        </w:rPr>
        <w:t xml:space="preserve"> средства бюджета </w:t>
      </w:r>
      <w:r>
        <w:rPr>
          <w:sz w:val="28"/>
          <w:szCs w:val="28"/>
        </w:rPr>
        <w:t>Самарской области</w:t>
      </w:r>
      <w:r w:rsidRPr="00F90872">
        <w:rPr>
          <w:sz w:val="28"/>
          <w:szCs w:val="28"/>
        </w:rPr>
        <w:t>.</w:t>
      </w:r>
    </w:p>
    <w:p w14:paraId="593F11AA" w14:textId="7D2638DE" w:rsidR="009749F1" w:rsidRDefault="009216DD" w:rsidP="009216DD">
      <w:pPr>
        <w:pStyle w:val="aa"/>
        <w:numPr>
          <w:ilvl w:val="0"/>
          <w:numId w:val="3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216DD">
        <w:rPr>
          <w:iCs/>
          <w:sz w:val="28"/>
          <w:szCs w:val="28"/>
        </w:rPr>
        <w:t>п</w:t>
      </w:r>
      <w:r w:rsidR="009749F1" w:rsidRPr="009216DD">
        <w:rPr>
          <w:iCs/>
          <w:sz w:val="28"/>
          <w:szCs w:val="28"/>
        </w:rPr>
        <w:t>редоставление субсиди</w:t>
      </w:r>
      <w:r w:rsidRPr="009216DD">
        <w:rPr>
          <w:iCs/>
          <w:sz w:val="28"/>
          <w:szCs w:val="28"/>
        </w:rPr>
        <w:t>й</w:t>
      </w:r>
      <w:r w:rsidR="009749F1" w:rsidRPr="009216DD">
        <w:rPr>
          <w:iCs/>
          <w:sz w:val="28"/>
          <w:szCs w:val="28"/>
        </w:rPr>
        <w:t xml:space="preserve"> национально-культурным общественным объединениям на реализацию социально значимых мероприятий,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в городском округе Тольятти</w:t>
      </w:r>
      <w:r>
        <w:rPr>
          <w:iCs/>
          <w:sz w:val="28"/>
          <w:szCs w:val="28"/>
        </w:rPr>
        <w:t xml:space="preserve"> - </w:t>
      </w:r>
      <w:r>
        <w:rPr>
          <w:sz w:val="28"/>
          <w:szCs w:val="28"/>
        </w:rPr>
        <w:t>500</w:t>
      </w:r>
      <w:r w:rsidRPr="006A04B7">
        <w:rPr>
          <w:sz w:val="28"/>
          <w:szCs w:val="28"/>
        </w:rPr>
        <w:t xml:space="preserve"> тыс. руб. или 100% к утвержденному плану – средства бюджета городского округа Тольятти.</w:t>
      </w:r>
    </w:p>
    <w:p w14:paraId="2B762EB1" w14:textId="77777777" w:rsidR="006A04B7" w:rsidRPr="006A04B7" w:rsidRDefault="006A04B7" w:rsidP="00AB4912">
      <w:pPr>
        <w:pStyle w:val="aa"/>
        <w:numPr>
          <w:ilvl w:val="0"/>
          <w:numId w:val="37"/>
        </w:numPr>
        <w:spacing w:line="360" w:lineRule="auto"/>
        <w:ind w:left="0" w:firstLine="708"/>
        <w:jc w:val="both"/>
        <w:rPr>
          <w:bCs w:val="0"/>
          <w:i/>
          <w:sz w:val="28"/>
          <w:szCs w:val="28"/>
        </w:rPr>
      </w:pPr>
      <w:r w:rsidRPr="006A04B7">
        <w:rPr>
          <w:iCs/>
          <w:sz w:val="28"/>
          <w:szCs w:val="28"/>
        </w:rPr>
        <w:t>п</w:t>
      </w:r>
      <w:r w:rsidR="00503E2D" w:rsidRPr="006A04B7">
        <w:rPr>
          <w:iCs/>
          <w:sz w:val="28"/>
          <w:szCs w:val="28"/>
        </w:rPr>
        <w:t>редоставление субсидий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</w:t>
      </w:r>
      <w:r w:rsidRPr="006A04B7">
        <w:rPr>
          <w:iCs/>
          <w:sz w:val="28"/>
          <w:szCs w:val="28"/>
        </w:rPr>
        <w:t>а Тольятти -</w:t>
      </w:r>
      <w:r w:rsidRPr="006A04B7">
        <w:rPr>
          <w:i/>
          <w:iCs/>
          <w:sz w:val="28"/>
          <w:szCs w:val="28"/>
        </w:rPr>
        <w:t xml:space="preserve"> </w:t>
      </w:r>
      <w:r w:rsidR="00503E2D" w:rsidRPr="006A04B7">
        <w:rPr>
          <w:sz w:val="28"/>
          <w:szCs w:val="28"/>
        </w:rPr>
        <w:lastRenderedPageBreak/>
        <w:t>4 310 тыс. руб. или 100% к утвержденному плану – средства бюджета городского округа Тольятти.</w:t>
      </w:r>
    </w:p>
    <w:p w14:paraId="4F06E960" w14:textId="4913831D" w:rsidR="006A04B7" w:rsidRPr="006A04B7" w:rsidRDefault="009216DD" w:rsidP="009548BE">
      <w:pPr>
        <w:pStyle w:val="aa"/>
        <w:numPr>
          <w:ilvl w:val="0"/>
          <w:numId w:val="37"/>
        </w:numPr>
        <w:spacing w:line="360" w:lineRule="auto"/>
        <w:ind w:left="0" w:firstLine="708"/>
        <w:jc w:val="both"/>
        <w:rPr>
          <w:bCs w:val="0"/>
          <w:i/>
          <w:sz w:val="28"/>
          <w:szCs w:val="28"/>
        </w:rPr>
      </w:pPr>
      <w:r w:rsidRPr="009216DD">
        <w:rPr>
          <w:sz w:val="28"/>
          <w:szCs w:val="28"/>
        </w:rPr>
        <w:t>п</w:t>
      </w:r>
      <w:r w:rsidRPr="009216DD">
        <w:rPr>
          <w:sz w:val="28"/>
          <w:szCs w:val="28"/>
        </w:rPr>
        <w:t xml:space="preserve">редоставление субсидии Благотворительному фонду социально-культурного развития города Тольятти «Духовное наследие» имени С.Ф. </w:t>
      </w:r>
      <w:proofErr w:type="spellStart"/>
      <w:r w:rsidRPr="009216DD">
        <w:rPr>
          <w:sz w:val="28"/>
          <w:szCs w:val="28"/>
        </w:rPr>
        <w:t>Жилкина</w:t>
      </w:r>
      <w:proofErr w:type="spellEnd"/>
      <w:r w:rsidRPr="009216DD">
        <w:rPr>
          <w:sz w:val="28"/>
          <w:szCs w:val="28"/>
        </w:rPr>
        <w:t xml:space="preserve"> на осуществление выплаты единовременной благотворительной помощи по Благотворительной программе «Тольятти-За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</w:t>
      </w:r>
      <w:r>
        <w:rPr>
          <w:sz w:val="28"/>
          <w:szCs w:val="28"/>
        </w:rPr>
        <w:t>и</w:t>
      </w:r>
      <w:r w:rsidR="006A04B7" w:rsidRPr="006A04B7">
        <w:rPr>
          <w:sz w:val="28"/>
          <w:szCs w:val="28"/>
        </w:rPr>
        <w:t xml:space="preserve"> - </w:t>
      </w:r>
      <w:r w:rsidR="00503E2D" w:rsidRPr="006A04B7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503E2D" w:rsidRPr="006A04B7">
        <w:rPr>
          <w:sz w:val="28"/>
          <w:szCs w:val="28"/>
        </w:rPr>
        <w:t xml:space="preserve"> 000 тыс. руб. или 100% к утвержденному плану – средства бюджета городского округа Тольятти.</w:t>
      </w:r>
    </w:p>
    <w:p w14:paraId="59B3964E" w14:textId="017EAF02" w:rsidR="00503E2D" w:rsidRDefault="009216DD" w:rsidP="000A4A4D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16DD">
        <w:rPr>
          <w:iCs/>
          <w:sz w:val="28"/>
          <w:szCs w:val="28"/>
        </w:rPr>
        <w:t>п</w:t>
      </w:r>
      <w:r w:rsidRPr="009216DD">
        <w:rPr>
          <w:iCs/>
          <w:sz w:val="28"/>
          <w:szCs w:val="28"/>
        </w:rPr>
        <w:t xml:space="preserve">редоставление субсидии Благотворительному фонду социально –культурного развития города Тольятти «Духовное наследие» имени С.Ф. </w:t>
      </w:r>
      <w:proofErr w:type="spellStart"/>
      <w:r w:rsidRPr="009216DD">
        <w:rPr>
          <w:iCs/>
          <w:sz w:val="28"/>
          <w:szCs w:val="28"/>
        </w:rPr>
        <w:t>Жилкина</w:t>
      </w:r>
      <w:proofErr w:type="spellEnd"/>
      <w:r w:rsidRPr="009216DD">
        <w:rPr>
          <w:iCs/>
          <w:sz w:val="28"/>
          <w:szCs w:val="28"/>
        </w:rPr>
        <w:t xml:space="preserve"> в целях возмещения затрат в связи с осуществлением выплаты единовременной благотворительной помощи по Благотворительной программе «Тольятти –За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</w:t>
      </w:r>
      <w:r w:rsidRPr="009216DD">
        <w:rPr>
          <w:iCs/>
          <w:sz w:val="28"/>
          <w:szCs w:val="28"/>
        </w:rPr>
        <w:t xml:space="preserve">и </w:t>
      </w:r>
      <w:r w:rsidRPr="006A04B7">
        <w:rPr>
          <w:sz w:val="28"/>
          <w:szCs w:val="28"/>
        </w:rPr>
        <w:t xml:space="preserve">- </w:t>
      </w:r>
      <w:r>
        <w:rPr>
          <w:sz w:val="28"/>
          <w:szCs w:val="28"/>
        </w:rPr>
        <w:t>31</w:t>
      </w:r>
      <w:r w:rsidRPr="006A04B7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6A04B7">
        <w:rPr>
          <w:sz w:val="28"/>
          <w:szCs w:val="28"/>
        </w:rPr>
        <w:t>00 тыс. руб. или 100% к утвержденному плану – средства бюджета городского округа Тольятти.</w:t>
      </w:r>
    </w:p>
    <w:p w14:paraId="740C7EF8" w14:textId="136BAE79" w:rsidR="009216DD" w:rsidRPr="006A04B7" w:rsidRDefault="009216DD" w:rsidP="000A4A4D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16DD">
        <w:rPr>
          <w:iCs/>
          <w:sz w:val="28"/>
          <w:szCs w:val="28"/>
        </w:rPr>
        <w:t>п</w:t>
      </w:r>
      <w:r w:rsidRPr="009216DD">
        <w:rPr>
          <w:iCs/>
          <w:sz w:val="28"/>
          <w:szCs w:val="28"/>
        </w:rPr>
        <w:t xml:space="preserve">редоставление субсидии Благотворительному фонду социально –культурного развития города Тольятти «Духовное наследие» имени С.Ф. </w:t>
      </w:r>
      <w:proofErr w:type="spellStart"/>
      <w:r w:rsidRPr="009216DD">
        <w:rPr>
          <w:iCs/>
          <w:sz w:val="28"/>
          <w:szCs w:val="28"/>
        </w:rPr>
        <w:t>Жилкина</w:t>
      </w:r>
      <w:proofErr w:type="spellEnd"/>
      <w:r w:rsidRPr="009216DD">
        <w:rPr>
          <w:iCs/>
          <w:sz w:val="28"/>
          <w:szCs w:val="28"/>
        </w:rPr>
        <w:t xml:space="preserve">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–За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</w:t>
      </w:r>
      <w:r w:rsidRPr="009216DD">
        <w:rPr>
          <w:iCs/>
          <w:sz w:val="28"/>
          <w:szCs w:val="28"/>
        </w:rPr>
        <w:t xml:space="preserve"> – 64 000 тыс. руб.</w:t>
      </w:r>
      <w:r w:rsidRPr="009216DD">
        <w:rPr>
          <w:sz w:val="28"/>
          <w:szCs w:val="28"/>
        </w:rPr>
        <w:t xml:space="preserve"> </w:t>
      </w:r>
      <w:r w:rsidRPr="009216DD">
        <w:rPr>
          <w:sz w:val="28"/>
          <w:szCs w:val="28"/>
        </w:rPr>
        <w:t>или</w:t>
      </w:r>
      <w:r w:rsidRPr="006A04B7">
        <w:rPr>
          <w:sz w:val="28"/>
          <w:szCs w:val="28"/>
        </w:rPr>
        <w:t xml:space="preserve"> 100% к утвержденному плану – средства бюджета городского округа Тольятти.</w:t>
      </w:r>
    </w:p>
    <w:p w14:paraId="495B2DE1" w14:textId="7EA7B283" w:rsidR="002C66BE" w:rsidRPr="007A4F74" w:rsidRDefault="003E1926" w:rsidP="005D6398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lastRenderedPageBreak/>
        <w:t>ф</w:t>
      </w:r>
      <w:r w:rsidR="00976EDD" w:rsidRPr="007A4F74">
        <w:rPr>
          <w:sz w:val="28"/>
          <w:szCs w:val="28"/>
        </w:rPr>
        <w:t>инансовое обеспечение деятельности МКУ «Центр поддержки общественных инициатив</w:t>
      </w:r>
      <w:r w:rsidR="007A4F74" w:rsidRPr="007A4F74">
        <w:rPr>
          <w:sz w:val="28"/>
          <w:szCs w:val="28"/>
        </w:rPr>
        <w:t>»</w:t>
      </w:r>
      <w:r w:rsidRPr="007A4F74">
        <w:rPr>
          <w:sz w:val="28"/>
          <w:szCs w:val="28"/>
        </w:rPr>
        <w:t xml:space="preserve"> - </w:t>
      </w:r>
      <w:r w:rsidR="002C66BE" w:rsidRPr="007A4F74">
        <w:rPr>
          <w:sz w:val="28"/>
          <w:szCs w:val="28"/>
        </w:rPr>
        <w:t xml:space="preserve">составило </w:t>
      </w:r>
      <w:r w:rsidR="00C84E56">
        <w:rPr>
          <w:sz w:val="28"/>
          <w:szCs w:val="28"/>
        </w:rPr>
        <w:t>66 541</w:t>
      </w:r>
      <w:r w:rsidR="006A04B7" w:rsidRPr="00F90872">
        <w:rPr>
          <w:sz w:val="28"/>
          <w:szCs w:val="28"/>
        </w:rPr>
        <w:t xml:space="preserve"> тыс. руб. или </w:t>
      </w:r>
      <w:r w:rsidR="00C84E56">
        <w:rPr>
          <w:sz w:val="28"/>
          <w:szCs w:val="28"/>
        </w:rPr>
        <w:t>98</w:t>
      </w:r>
      <w:r w:rsidR="006A04B7">
        <w:rPr>
          <w:sz w:val="28"/>
          <w:szCs w:val="28"/>
        </w:rPr>
        <w:t>,</w:t>
      </w:r>
      <w:r w:rsidR="00C84E56">
        <w:rPr>
          <w:sz w:val="28"/>
          <w:szCs w:val="28"/>
        </w:rPr>
        <w:t>9</w:t>
      </w:r>
      <w:r w:rsidR="006A04B7">
        <w:rPr>
          <w:sz w:val="28"/>
          <w:szCs w:val="28"/>
        </w:rPr>
        <w:t>%</w:t>
      </w:r>
      <w:r w:rsidR="002C66BE" w:rsidRPr="007A4F74">
        <w:rPr>
          <w:sz w:val="28"/>
          <w:szCs w:val="28"/>
        </w:rPr>
        <w:t xml:space="preserve"> к утвержденному плану, из них: </w:t>
      </w:r>
    </w:p>
    <w:p w14:paraId="64B08EE8" w14:textId="267FA2EA" w:rsidR="006A04B7" w:rsidRPr="006A04B7" w:rsidRDefault="00C84E56" w:rsidP="006A04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- 27</w:t>
      </w:r>
      <w:r w:rsidR="006A04B7" w:rsidRPr="006A04B7">
        <w:rPr>
          <w:sz w:val="28"/>
          <w:szCs w:val="28"/>
        </w:rPr>
        <w:t> </w:t>
      </w:r>
      <w:r>
        <w:rPr>
          <w:sz w:val="28"/>
          <w:szCs w:val="28"/>
        </w:rPr>
        <w:t>988</w:t>
      </w:r>
      <w:r w:rsidR="006A04B7" w:rsidRPr="006A04B7">
        <w:rPr>
          <w:sz w:val="28"/>
          <w:szCs w:val="28"/>
        </w:rPr>
        <w:t xml:space="preserve"> тыс. руб. – средства бюджета городского округа Тольятти, или 9</w:t>
      </w:r>
      <w:r>
        <w:rPr>
          <w:sz w:val="28"/>
          <w:szCs w:val="28"/>
        </w:rPr>
        <w:t>7</w:t>
      </w:r>
      <w:r w:rsidR="006A04B7" w:rsidRPr="006A04B7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6A04B7" w:rsidRPr="006A04B7">
        <w:rPr>
          <w:sz w:val="28"/>
          <w:szCs w:val="28"/>
        </w:rPr>
        <w:t xml:space="preserve">% исполнения от запланированного объема финансирования; отклонение сложилось в связи с экономией топливно-энергетических ресурсов, а также экономии, образовавшейся вследствие проведения закупок конкурентным способом. </w:t>
      </w:r>
    </w:p>
    <w:p w14:paraId="0505BC1C" w14:textId="561667CA" w:rsidR="006A04B7" w:rsidRDefault="006A04B7" w:rsidP="00313FF8">
      <w:pPr>
        <w:spacing w:line="360" w:lineRule="auto"/>
        <w:ind w:firstLine="708"/>
        <w:jc w:val="both"/>
        <w:rPr>
          <w:sz w:val="28"/>
          <w:szCs w:val="28"/>
        </w:rPr>
      </w:pPr>
      <w:r w:rsidRPr="006A04B7">
        <w:rPr>
          <w:sz w:val="28"/>
          <w:szCs w:val="28"/>
        </w:rPr>
        <w:t>- 3</w:t>
      </w:r>
      <w:r w:rsidR="00C84E56">
        <w:rPr>
          <w:sz w:val="28"/>
          <w:szCs w:val="28"/>
        </w:rPr>
        <w:t>8</w:t>
      </w:r>
      <w:r w:rsidRPr="006A04B7">
        <w:rPr>
          <w:sz w:val="28"/>
          <w:szCs w:val="28"/>
        </w:rPr>
        <w:t> </w:t>
      </w:r>
      <w:r w:rsidR="00C84E56">
        <w:rPr>
          <w:sz w:val="28"/>
          <w:szCs w:val="28"/>
        </w:rPr>
        <w:t>553</w:t>
      </w:r>
      <w:r w:rsidRPr="006A04B7">
        <w:rPr>
          <w:sz w:val="28"/>
          <w:szCs w:val="28"/>
        </w:rPr>
        <w:t xml:space="preserve"> тыс. руб. – средства областного бюджета или 9</w:t>
      </w:r>
      <w:r w:rsidR="00C84E56">
        <w:rPr>
          <w:sz w:val="28"/>
          <w:szCs w:val="28"/>
        </w:rPr>
        <w:t>9</w:t>
      </w:r>
      <w:r w:rsidRPr="006A04B7">
        <w:rPr>
          <w:sz w:val="28"/>
          <w:szCs w:val="28"/>
        </w:rPr>
        <w:t>,</w:t>
      </w:r>
      <w:r w:rsidR="00C84E56">
        <w:rPr>
          <w:sz w:val="28"/>
          <w:szCs w:val="28"/>
        </w:rPr>
        <w:t>9</w:t>
      </w:r>
      <w:r w:rsidRPr="006A04B7">
        <w:rPr>
          <w:sz w:val="28"/>
          <w:szCs w:val="28"/>
        </w:rPr>
        <w:t>% исполнения от запланированного объема финансирования; отклонение по статьям «Транспортные услуги», «Услуги связи», «Фонд оплаты труда» обусловлено сложившейся экономией, образовавшейся в связи с периодами временной нетрудоспособности управляющих микрорайонами.</w:t>
      </w:r>
      <w:bookmarkStart w:id="4" w:name="_GoBack"/>
      <w:bookmarkEnd w:id="4"/>
    </w:p>
    <w:p w14:paraId="7C4129D9" w14:textId="6728BC53" w:rsidR="005D6398" w:rsidRPr="00313FF8" w:rsidRDefault="00313FF8" w:rsidP="00313FF8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A4F74" w:rsidRPr="00313FF8">
        <w:rPr>
          <w:sz w:val="28"/>
          <w:szCs w:val="28"/>
        </w:rPr>
        <w:t xml:space="preserve">акже, в рамках деятельности МКУ «Центр поддержки общественных инициатив» были реализованы мероприятия в </w:t>
      </w:r>
      <w:r w:rsidR="000C6A7B" w:rsidRPr="00313FF8">
        <w:rPr>
          <w:sz w:val="28"/>
          <w:szCs w:val="28"/>
        </w:rPr>
        <w:t xml:space="preserve">области социальной политики, в </w:t>
      </w:r>
      <w:r w:rsidR="007A4F74" w:rsidRPr="00313FF8">
        <w:rPr>
          <w:sz w:val="28"/>
          <w:szCs w:val="28"/>
        </w:rPr>
        <w:t xml:space="preserve">размере </w:t>
      </w:r>
      <w:r w:rsidR="00C84E56" w:rsidRPr="00313FF8">
        <w:rPr>
          <w:sz w:val="28"/>
          <w:szCs w:val="28"/>
        </w:rPr>
        <w:t>3</w:t>
      </w:r>
      <w:r w:rsidR="006B3C8A" w:rsidRPr="00313FF8">
        <w:rPr>
          <w:sz w:val="28"/>
          <w:szCs w:val="28"/>
        </w:rPr>
        <w:t xml:space="preserve"> 0</w:t>
      </w:r>
      <w:r w:rsidR="00C84E56" w:rsidRPr="00313FF8">
        <w:rPr>
          <w:sz w:val="28"/>
          <w:szCs w:val="28"/>
        </w:rPr>
        <w:t>22</w:t>
      </w:r>
      <w:r w:rsidR="000C6A7B" w:rsidRPr="00313FF8">
        <w:rPr>
          <w:sz w:val="28"/>
          <w:szCs w:val="28"/>
        </w:rPr>
        <w:t xml:space="preserve"> тыс. руб. </w:t>
      </w:r>
      <w:r w:rsidR="003E1926" w:rsidRPr="00313FF8">
        <w:rPr>
          <w:sz w:val="28"/>
          <w:szCs w:val="28"/>
        </w:rPr>
        <w:t>или</w:t>
      </w:r>
      <w:r w:rsidR="00330BD3" w:rsidRPr="00313FF8">
        <w:rPr>
          <w:sz w:val="28"/>
          <w:szCs w:val="28"/>
        </w:rPr>
        <w:t xml:space="preserve"> </w:t>
      </w:r>
      <w:r w:rsidR="007A4F74" w:rsidRPr="00313FF8">
        <w:rPr>
          <w:sz w:val="28"/>
          <w:szCs w:val="28"/>
        </w:rPr>
        <w:t>9</w:t>
      </w:r>
      <w:r w:rsidR="006B3C8A" w:rsidRPr="00313FF8">
        <w:rPr>
          <w:sz w:val="28"/>
          <w:szCs w:val="28"/>
        </w:rPr>
        <w:t>7,</w:t>
      </w:r>
      <w:r w:rsidR="00C84E56" w:rsidRPr="00313FF8">
        <w:rPr>
          <w:sz w:val="28"/>
          <w:szCs w:val="28"/>
        </w:rPr>
        <w:t>5</w:t>
      </w:r>
      <w:r w:rsidR="006B3C8A" w:rsidRPr="00313FF8">
        <w:rPr>
          <w:sz w:val="28"/>
          <w:szCs w:val="28"/>
        </w:rPr>
        <w:t xml:space="preserve"> </w:t>
      </w:r>
      <w:r w:rsidR="003E1926" w:rsidRPr="00313FF8">
        <w:rPr>
          <w:sz w:val="28"/>
          <w:szCs w:val="28"/>
        </w:rPr>
        <w:t>% к утвержденному плану</w:t>
      </w:r>
      <w:r w:rsidR="007A4F74" w:rsidRPr="00313FF8">
        <w:rPr>
          <w:sz w:val="28"/>
          <w:szCs w:val="28"/>
        </w:rPr>
        <w:t>, в том числе</w:t>
      </w:r>
      <w:r w:rsidR="003E1926" w:rsidRPr="00313FF8">
        <w:rPr>
          <w:sz w:val="28"/>
          <w:szCs w:val="28"/>
        </w:rPr>
        <w:t>:</w:t>
      </w:r>
    </w:p>
    <w:p w14:paraId="1B1748DF" w14:textId="7D096138" w:rsidR="005D6398" w:rsidRDefault="005D6398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04B7">
        <w:rPr>
          <w:sz w:val="28"/>
          <w:szCs w:val="28"/>
        </w:rPr>
        <w:t xml:space="preserve"> </w:t>
      </w:r>
      <w:r w:rsidR="00CF4843" w:rsidRPr="007A4F74">
        <w:rPr>
          <w:sz w:val="28"/>
          <w:szCs w:val="28"/>
        </w:rPr>
        <w:t xml:space="preserve"> </w:t>
      </w:r>
      <w:r w:rsidR="007A4F74" w:rsidRPr="007A4F74">
        <w:rPr>
          <w:sz w:val="28"/>
          <w:szCs w:val="28"/>
        </w:rPr>
        <w:t>конкурс среди ТОС</w:t>
      </w:r>
      <w:r>
        <w:rPr>
          <w:sz w:val="28"/>
          <w:szCs w:val="28"/>
        </w:rPr>
        <w:t xml:space="preserve"> городского округа </w:t>
      </w:r>
      <w:r w:rsidR="00E244CD">
        <w:rPr>
          <w:sz w:val="28"/>
          <w:szCs w:val="28"/>
        </w:rPr>
        <w:t>Тольятти</w:t>
      </w:r>
      <w:r>
        <w:rPr>
          <w:sz w:val="28"/>
          <w:szCs w:val="28"/>
        </w:rPr>
        <w:t>;</w:t>
      </w:r>
    </w:p>
    <w:p w14:paraId="5D417CCD" w14:textId="2CDA42D3" w:rsidR="005D6398" w:rsidRDefault="005D6398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4F74" w:rsidRPr="007A4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 </w:t>
      </w:r>
      <w:r w:rsidR="003F2B33" w:rsidRPr="007A4F74">
        <w:rPr>
          <w:sz w:val="28"/>
          <w:szCs w:val="28"/>
        </w:rPr>
        <w:t>на присуждение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</w:r>
      <w:r w:rsidR="007A4F74" w:rsidRPr="007A4F74">
        <w:rPr>
          <w:sz w:val="28"/>
          <w:szCs w:val="28"/>
        </w:rPr>
        <w:t xml:space="preserve"> (с</w:t>
      </w:r>
      <w:r w:rsidR="003F2B33" w:rsidRPr="007A4F74">
        <w:rPr>
          <w:sz w:val="28"/>
          <w:szCs w:val="28"/>
        </w:rPr>
        <w:t xml:space="preserve"> </w:t>
      </w:r>
      <w:r w:rsidR="000C6A7B" w:rsidRPr="007A4F74">
        <w:rPr>
          <w:sz w:val="28"/>
          <w:szCs w:val="28"/>
        </w:rPr>
        <w:t>награждением лауреатов именными премиями главы городского округа Тольятти</w:t>
      </w:r>
      <w:r w:rsidR="007A4F74" w:rsidRPr="007A4F74">
        <w:rPr>
          <w:sz w:val="28"/>
          <w:szCs w:val="28"/>
        </w:rPr>
        <w:t>)</w:t>
      </w:r>
      <w:r w:rsidR="00877E9B" w:rsidRPr="007A4F74">
        <w:rPr>
          <w:sz w:val="28"/>
          <w:szCs w:val="28"/>
        </w:rPr>
        <w:t>;</w:t>
      </w:r>
    </w:p>
    <w:p w14:paraId="4C425AE3" w14:textId="76885936" w:rsidR="00E578DD" w:rsidRDefault="00E578DD" w:rsidP="002C6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</w:t>
      </w:r>
      <w:r w:rsidRPr="00E578DD">
        <w:rPr>
          <w:iCs/>
          <w:sz w:val="28"/>
          <w:szCs w:val="28"/>
        </w:rPr>
        <w:t>форум НКО городского округа Тольятти</w:t>
      </w:r>
      <w:r>
        <w:rPr>
          <w:iCs/>
          <w:sz w:val="28"/>
          <w:szCs w:val="28"/>
        </w:rPr>
        <w:t>;</w:t>
      </w:r>
    </w:p>
    <w:p w14:paraId="5EF09C28" w14:textId="5430DA63" w:rsidR="005D6398" w:rsidRDefault="005D6398" w:rsidP="00E578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44CD">
        <w:rPr>
          <w:sz w:val="28"/>
          <w:szCs w:val="28"/>
        </w:rPr>
        <w:t xml:space="preserve">реализация </w:t>
      </w:r>
      <w:r w:rsidR="007A4F74" w:rsidRPr="007A4F74">
        <w:rPr>
          <w:sz w:val="28"/>
          <w:szCs w:val="28"/>
        </w:rPr>
        <w:t xml:space="preserve">инициатив населения в целях решения вопросов местного значения; </w:t>
      </w:r>
    </w:p>
    <w:p w14:paraId="14E76CB5" w14:textId="77777777" w:rsidR="00E578DD" w:rsidRDefault="005D6398" w:rsidP="002C66BE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A4F74" w:rsidRPr="007A4F74">
        <w:rPr>
          <w:sz w:val="28"/>
          <w:szCs w:val="28"/>
        </w:rPr>
        <w:t>д</w:t>
      </w:r>
      <w:r w:rsidR="003E1926" w:rsidRPr="007A4F74">
        <w:rPr>
          <w:sz w:val="28"/>
          <w:szCs w:val="28"/>
        </w:rPr>
        <w:t>оставк</w:t>
      </w:r>
      <w:r w:rsidR="00E244CD">
        <w:rPr>
          <w:sz w:val="28"/>
          <w:szCs w:val="28"/>
        </w:rPr>
        <w:t>а</w:t>
      </w:r>
      <w:r w:rsidR="003E1926" w:rsidRPr="007A4F74">
        <w:rPr>
          <w:sz w:val="28"/>
          <w:szCs w:val="28"/>
        </w:rPr>
        <w:t xml:space="preserve"> отдельных категорий граждан, зарегистрированных на территории городского округа Тольятти, на социально значимые мероприятия</w:t>
      </w:r>
      <w:r w:rsidR="007A4F74" w:rsidRPr="007A4F74">
        <w:rPr>
          <w:iCs/>
          <w:sz w:val="28"/>
          <w:szCs w:val="28"/>
        </w:rPr>
        <w:t>;</w:t>
      </w:r>
    </w:p>
    <w:p w14:paraId="546BD4AA" w14:textId="3DFAC8B9" w:rsidR="00E578DD" w:rsidRDefault="00E578DD" w:rsidP="002C66BE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Pr="00E578DD">
        <w:rPr>
          <w:iCs/>
          <w:sz w:val="28"/>
          <w:szCs w:val="28"/>
        </w:rPr>
        <w:t>турнир Главы городского округа Тольятти по мини-футболу среди команд национальных общественных объединений городского округа Тольятти, приуроченного к празднованию Дня России</w:t>
      </w:r>
      <w:r>
        <w:rPr>
          <w:iCs/>
          <w:sz w:val="28"/>
          <w:szCs w:val="28"/>
        </w:rPr>
        <w:t>;</w:t>
      </w:r>
    </w:p>
    <w:p w14:paraId="25ACC031" w14:textId="08F2A11F" w:rsidR="00E578DD" w:rsidRDefault="00E578DD" w:rsidP="002C66BE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578DD">
        <w:rPr>
          <w:iCs/>
          <w:sz w:val="28"/>
          <w:szCs w:val="28"/>
        </w:rPr>
        <w:t xml:space="preserve">- </w:t>
      </w:r>
      <w:r w:rsidRPr="00E578DD">
        <w:rPr>
          <w:iCs/>
          <w:sz w:val="28"/>
          <w:szCs w:val="28"/>
        </w:rPr>
        <w:t>социологическо</w:t>
      </w:r>
      <w:r>
        <w:rPr>
          <w:iCs/>
          <w:sz w:val="28"/>
          <w:szCs w:val="28"/>
        </w:rPr>
        <w:t>е</w:t>
      </w:r>
      <w:r w:rsidRPr="00E578DD">
        <w:rPr>
          <w:iCs/>
          <w:sz w:val="28"/>
          <w:szCs w:val="28"/>
        </w:rPr>
        <w:t xml:space="preserve"> исследовани</w:t>
      </w:r>
      <w:r>
        <w:rPr>
          <w:iCs/>
          <w:sz w:val="28"/>
          <w:szCs w:val="28"/>
        </w:rPr>
        <w:t>е</w:t>
      </w:r>
      <w:r w:rsidRPr="00E578DD">
        <w:rPr>
          <w:iCs/>
          <w:sz w:val="28"/>
          <w:szCs w:val="28"/>
        </w:rPr>
        <w:t xml:space="preserve"> «О состоянии межнациональных и межконфессиональных отношений в городском округе Тольятти</w:t>
      </w:r>
      <w:r w:rsidRPr="00E578DD">
        <w:rPr>
          <w:iCs/>
          <w:sz w:val="28"/>
          <w:szCs w:val="28"/>
        </w:rPr>
        <w:t>;</w:t>
      </w:r>
      <w:r w:rsidR="002C66BE" w:rsidRPr="00E578DD">
        <w:rPr>
          <w:iCs/>
          <w:sz w:val="28"/>
          <w:szCs w:val="28"/>
        </w:rPr>
        <w:t xml:space="preserve"> </w:t>
      </w:r>
    </w:p>
    <w:p w14:paraId="68E6C0D4" w14:textId="3B3E633B" w:rsidR="002C66BE" w:rsidRPr="007A4F74" w:rsidRDefault="005D6398" w:rsidP="002C66BE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7A4F74" w:rsidRPr="007A4F74">
        <w:rPr>
          <w:iCs/>
          <w:sz w:val="28"/>
          <w:szCs w:val="28"/>
        </w:rPr>
        <w:t>торжественно</w:t>
      </w:r>
      <w:r>
        <w:rPr>
          <w:iCs/>
          <w:sz w:val="28"/>
          <w:szCs w:val="28"/>
        </w:rPr>
        <w:t>е</w:t>
      </w:r>
      <w:r w:rsidR="007A4F74" w:rsidRPr="007A4F74">
        <w:rPr>
          <w:iCs/>
          <w:sz w:val="28"/>
          <w:szCs w:val="28"/>
        </w:rPr>
        <w:t xml:space="preserve"> </w:t>
      </w:r>
      <w:r w:rsidR="002C66BE" w:rsidRPr="007A4F74">
        <w:rPr>
          <w:iCs/>
          <w:sz w:val="28"/>
          <w:szCs w:val="28"/>
        </w:rPr>
        <w:t>мероприяти</w:t>
      </w:r>
      <w:r>
        <w:rPr>
          <w:iCs/>
          <w:sz w:val="28"/>
          <w:szCs w:val="28"/>
        </w:rPr>
        <w:t>е</w:t>
      </w:r>
      <w:r w:rsidR="002C66BE" w:rsidRPr="007A4F74">
        <w:rPr>
          <w:iCs/>
          <w:sz w:val="28"/>
          <w:szCs w:val="28"/>
        </w:rPr>
        <w:t>, посвященно</w:t>
      </w:r>
      <w:r>
        <w:rPr>
          <w:iCs/>
          <w:sz w:val="28"/>
          <w:szCs w:val="28"/>
        </w:rPr>
        <w:t>е</w:t>
      </w:r>
      <w:r w:rsidR="002C66BE" w:rsidRPr="007A4F74">
        <w:rPr>
          <w:iCs/>
          <w:sz w:val="28"/>
          <w:szCs w:val="28"/>
        </w:rPr>
        <w:t xml:space="preserve"> празднованию очередной годовщины Дня Победы советского народа в </w:t>
      </w:r>
      <w:bookmarkStart w:id="5" w:name="_Hlk95380999"/>
      <w:r w:rsidR="002C66BE" w:rsidRPr="007A4F74">
        <w:rPr>
          <w:iCs/>
          <w:sz w:val="28"/>
          <w:szCs w:val="28"/>
        </w:rPr>
        <w:t xml:space="preserve">Великой Отечественной войне </w:t>
      </w:r>
      <w:bookmarkEnd w:id="5"/>
      <w:r w:rsidR="002C66BE" w:rsidRPr="007A4F74">
        <w:rPr>
          <w:iCs/>
          <w:sz w:val="28"/>
          <w:szCs w:val="28"/>
        </w:rPr>
        <w:t>1941 - 1945 годов (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в формате поздравления, чествования </w:t>
      </w:r>
      <w:r>
        <w:rPr>
          <w:rFonts w:eastAsiaTheme="minorHAnsi"/>
          <w:sz w:val="28"/>
          <w:szCs w:val="28"/>
          <w:lang w:eastAsia="en-US"/>
        </w:rPr>
        <w:t xml:space="preserve">100 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ветеранов </w:t>
      </w:r>
      <w:r w:rsidR="002C66BE" w:rsidRPr="007A4F74">
        <w:rPr>
          <w:sz w:val="28"/>
          <w:szCs w:val="28"/>
        </w:rPr>
        <w:t>Великой Отечественной войны</w:t>
      </w:r>
      <w:r w:rsidR="002C66BE" w:rsidRPr="007A4F74">
        <w:rPr>
          <w:rFonts w:eastAsiaTheme="minorHAnsi"/>
          <w:sz w:val="28"/>
          <w:szCs w:val="28"/>
          <w:lang w:eastAsia="en-US"/>
        </w:rPr>
        <w:t xml:space="preserve"> и вручения им праздничных подарочных наборов)</w:t>
      </w:r>
      <w:r w:rsidR="002C66BE" w:rsidRPr="007A4F74">
        <w:rPr>
          <w:i/>
          <w:iCs/>
          <w:sz w:val="28"/>
          <w:szCs w:val="28"/>
        </w:rPr>
        <w:t>.</w:t>
      </w:r>
    </w:p>
    <w:p w14:paraId="044295C8" w14:textId="5BDC00E0" w:rsidR="006954E2" w:rsidRPr="007A4F74" w:rsidRDefault="006954E2" w:rsidP="00976EDD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7A4F74">
        <w:rPr>
          <w:sz w:val="28"/>
          <w:szCs w:val="28"/>
        </w:rPr>
        <w:t>Показатель эффективности реализации Программы</w:t>
      </w:r>
      <w:r w:rsidR="00111583" w:rsidRPr="007A4F74">
        <w:rPr>
          <w:sz w:val="28"/>
          <w:szCs w:val="28"/>
        </w:rPr>
        <w:t>,</w:t>
      </w:r>
      <w:r w:rsidRPr="007A4F74">
        <w:rPr>
          <w:sz w:val="28"/>
          <w:szCs w:val="28"/>
        </w:rPr>
        <w:t xml:space="preserve"> равный </w:t>
      </w:r>
      <w:r w:rsidR="00EC4CDA" w:rsidRPr="007A4F74">
        <w:rPr>
          <w:sz w:val="28"/>
          <w:szCs w:val="28"/>
        </w:rPr>
        <w:t>9</w:t>
      </w:r>
      <w:r w:rsidR="00E578DD">
        <w:rPr>
          <w:sz w:val="28"/>
          <w:szCs w:val="28"/>
        </w:rPr>
        <w:t>9</w:t>
      </w:r>
      <w:r w:rsidR="00EC4CDA" w:rsidRPr="007A4F74">
        <w:rPr>
          <w:sz w:val="28"/>
          <w:szCs w:val="28"/>
        </w:rPr>
        <w:t>,</w:t>
      </w:r>
      <w:r w:rsidR="00E578DD">
        <w:rPr>
          <w:sz w:val="28"/>
          <w:szCs w:val="28"/>
        </w:rPr>
        <w:t>6</w:t>
      </w:r>
      <w:r w:rsidRPr="007A4F74">
        <w:rPr>
          <w:sz w:val="28"/>
          <w:szCs w:val="28"/>
        </w:rPr>
        <w:t xml:space="preserve">%, </w:t>
      </w:r>
      <w:r w:rsidR="0009154F" w:rsidRPr="007A4F74">
        <w:rPr>
          <w:sz w:val="28"/>
          <w:szCs w:val="28"/>
        </w:rPr>
        <w:t>по</w:t>
      </w:r>
      <w:r w:rsidR="00111583" w:rsidRPr="007A4F74">
        <w:rPr>
          <w:sz w:val="28"/>
          <w:szCs w:val="28"/>
        </w:rPr>
        <w:t>зволяет</w:t>
      </w:r>
      <w:r w:rsidR="0009154F" w:rsidRPr="007A4F74">
        <w:rPr>
          <w:sz w:val="28"/>
          <w:szCs w:val="28"/>
        </w:rPr>
        <w:t xml:space="preserve"> </w:t>
      </w:r>
      <w:r w:rsidR="00111583" w:rsidRPr="007A4F74">
        <w:rPr>
          <w:sz w:val="28"/>
          <w:szCs w:val="28"/>
        </w:rPr>
        <w:t>оценить</w:t>
      </w:r>
      <w:r w:rsidRPr="007A4F74">
        <w:rPr>
          <w:sz w:val="28"/>
          <w:szCs w:val="28"/>
        </w:rPr>
        <w:t xml:space="preserve"> </w:t>
      </w:r>
      <w:r w:rsidRPr="007A4F74">
        <w:rPr>
          <w:rFonts w:eastAsia="Calibri"/>
          <w:sz w:val="28"/>
          <w:szCs w:val="28"/>
        </w:rPr>
        <w:t>эффективность реализации как соответствующ</w:t>
      </w:r>
      <w:r w:rsidR="00111583" w:rsidRPr="007A4F74">
        <w:rPr>
          <w:rFonts w:eastAsia="Calibri"/>
          <w:sz w:val="28"/>
          <w:szCs w:val="28"/>
        </w:rPr>
        <w:t>ую</w:t>
      </w:r>
      <w:r w:rsidRPr="007A4F74">
        <w:rPr>
          <w:rFonts w:eastAsia="Calibri"/>
          <w:sz w:val="28"/>
          <w:szCs w:val="28"/>
        </w:rPr>
        <w:t xml:space="preserve"> запланированной (эффективная реализация муниципальной программы)</w:t>
      </w:r>
      <w:r w:rsidRPr="007A4F74">
        <w:rPr>
          <w:sz w:val="28"/>
          <w:szCs w:val="28"/>
        </w:rPr>
        <w:t xml:space="preserve">. </w:t>
      </w:r>
    </w:p>
    <w:p w14:paraId="79DB4919" w14:textId="77777777" w:rsidR="0016474B" w:rsidRDefault="0016474B" w:rsidP="00C526E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14:paraId="6C9045B5" w14:textId="77777777" w:rsidR="0016474B" w:rsidRDefault="0016474B" w:rsidP="00C526E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1"/>
      </w:tblGrid>
      <w:tr w:rsidR="008F4F87" w:rsidRPr="008F4F87" w14:paraId="3EAEE029" w14:textId="77777777" w:rsidTr="008F4F87">
        <w:tc>
          <w:tcPr>
            <w:tcW w:w="4785" w:type="dxa"/>
          </w:tcPr>
          <w:p w14:paraId="331B87BD" w14:textId="242B18A7" w:rsidR="008F4F87" w:rsidRPr="008F4F87" w:rsidRDefault="00E578DD" w:rsidP="00E578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И.о.руководителя</w:t>
            </w:r>
            <w:proofErr w:type="spellEnd"/>
            <w:r w:rsidR="008F4F87" w:rsidRPr="008F4F87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786" w:type="dxa"/>
          </w:tcPr>
          <w:p w14:paraId="42332212" w14:textId="276056D9" w:rsidR="008F4F87" w:rsidRPr="008F4F87" w:rsidRDefault="00E578DD" w:rsidP="008F4F8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В.Е.Ястребова</w:t>
            </w:r>
            <w:proofErr w:type="spellEnd"/>
          </w:p>
        </w:tc>
      </w:tr>
    </w:tbl>
    <w:p w14:paraId="75CF13E2" w14:textId="77777777" w:rsidR="003156CA" w:rsidRDefault="003156CA" w:rsidP="008F4F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BC409A" w14:textId="77777777" w:rsidR="008D7C50" w:rsidRDefault="008D7C50" w:rsidP="00A224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075379" w14:textId="77777777" w:rsidR="008D7C50" w:rsidRDefault="008D7C50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17CDF27D" w14:textId="77777777" w:rsidR="008F4F87" w:rsidRDefault="008F4F87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4470F572" w14:textId="77777777" w:rsidR="008F4F87" w:rsidRDefault="008F4F87" w:rsidP="00A22433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40A82849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A35307C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52D7626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9A287F4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1A167DA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4D10A69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A25D8D6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4BCD2EE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D7610E5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024EC61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BC07BD2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4E66259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071E69E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C3ED37C" w14:textId="77777777" w:rsidR="00D47489" w:rsidRDefault="00D47489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BBC39CD" w14:textId="3C358512" w:rsidR="008F4F87" w:rsidRDefault="006B3C8A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А.А. Перевозчикова</w:t>
      </w:r>
    </w:p>
    <w:p w14:paraId="0DD7E9BD" w14:textId="201460D3" w:rsidR="008F4F87" w:rsidRPr="008F4F87" w:rsidRDefault="008F4F87" w:rsidP="00CE014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54 4</w:t>
      </w:r>
      <w:r w:rsidR="00E578DD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E578DD">
        <w:rPr>
          <w:sz w:val="26"/>
          <w:szCs w:val="26"/>
        </w:rPr>
        <w:t>3</w:t>
      </w:r>
      <w:r w:rsidR="0059282C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E578DD">
        <w:rPr>
          <w:sz w:val="26"/>
          <w:szCs w:val="26"/>
        </w:rPr>
        <w:t>5021</w:t>
      </w:r>
    </w:p>
    <w:sectPr w:rsidR="008F4F87" w:rsidRPr="008F4F87" w:rsidSect="008F4F87">
      <w:headerReference w:type="default" r:id="rId8"/>
      <w:pgSz w:w="11907" w:h="16840" w:code="9"/>
      <w:pgMar w:top="1134" w:right="850" w:bottom="1134" w:left="1701" w:header="39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6985B" w14:textId="77777777" w:rsidR="00C17308" w:rsidRDefault="00C17308" w:rsidP="00871E78">
      <w:r>
        <w:separator/>
      </w:r>
    </w:p>
  </w:endnote>
  <w:endnote w:type="continuationSeparator" w:id="0">
    <w:p w14:paraId="5B717D85" w14:textId="77777777" w:rsidR="00C17308" w:rsidRDefault="00C17308" w:rsidP="008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42303" w14:textId="77777777" w:rsidR="00C17308" w:rsidRDefault="00C17308" w:rsidP="00871E78">
      <w:r>
        <w:separator/>
      </w:r>
    </w:p>
  </w:footnote>
  <w:footnote w:type="continuationSeparator" w:id="0">
    <w:p w14:paraId="6A41D787" w14:textId="77777777" w:rsidR="00C17308" w:rsidRDefault="00C17308" w:rsidP="0087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90652"/>
      <w:docPartObj>
        <w:docPartGallery w:val="Page Numbers (Top of Page)"/>
        <w:docPartUnique/>
      </w:docPartObj>
    </w:sdtPr>
    <w:sdtEndPr/>
    <w:sdtContent>
      <w:p w14:paraId="65BE1C1E" w14:textId="12ACA5F0" w:rsidR="008F4F87" w:rsidRDefault="008F4F87" w:rsidP="008F4F8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FF8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AA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5913AF6"/>
    <w:multiLevelType w:val="hybridMultilevel"/>
    <w:tmpl w:val="250CAF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FE1CF5"/>
    <w:multiLevelType w:val="singleLevel"/>
    <w:tmpl w:val="9732051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9D158AE"/>
    <w:multiLevelType w:val="multilevel"/>
    <w:tmpl w:val="B21094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4" w15:restartNumberingAfterBreak="0">
    <w:nsid w:val="0B310819"/>
    <w:multiLevelType w:val="hybridMultilevel"/>
    <w:tmpl w:val="CD92F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410FD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0E5045C0"/>
    <w:multiLevelType w:val="hybridMultilevel"/>
    <w:tmpl w:val="7CE28668"/>
    <w:lvl w:ilvl="0" w:tplc="5C1CF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0D5AC2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46E6F67"/>
    <w:multiLevelType w:val="multilevel"/>
    <w:tmpl w:val="CA3C0D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17277A6C"/>
    <w:multiLevelType w:val="hybridMultilevel"/>
    <w:tmpl w:val="F64A1750"/>
    <w:lvl w:ilvl="0" w:tplc="B9EE6A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56322"/>
    <w:multiLevelType w:val="hybridMultilevel"/>
    <w:tmpl w:val="AE2685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1D81EC3"/>
    <w:multiLevelType w:val="multilevel"/>
    <w:tmpl w:val="C18474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237E53BD"/>
    <w:multiLevelType w:val="multilevel"/>
    <w:tmpl w:val="BD8899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13" w15:restartNumberingAfterBreak="0">
    <w:nsid w:val="242B481E"/>
    <w:multiLevelType w:val="multilevel"/>
    <w:tmpl w:val="CD5A9DB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 w15:restartNumberingAfterBreak="0">
    <w:nsid w:val="242F5622"/>
    <w:multiLevelType w:val="singleLevel"/>
    <w:tmpl w:val="9732051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2477191E"/>
    <w:multiLevelType w:val="hybridMultilevel"/>
    <w:tmpl w:val="879CF230"/>
    <w:lvl w:ilvl="0" w:tplc="659A540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28550573"/>
    <w:multiLevelType w:val="hybridMultilevel"/>
    <w:tmpl w:val="8040B3BC"/>
    <w:lvl w:ilvl="0" w:tplc="61684D8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8CF5118"/>
    <w:multiLevelType w:val="hybridMultilevel"/>
    <w:tmpl w:val="89AAAA60"/>
    <w:lvl w:ilvl="0" w:tplc="297A8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D2E6C89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E0C354E"/>
    <w:multiLevelType w:val="singleLevel"/>
    <w:tmpl w:val="D60638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0" w15:restartNumberingAfterBreak="0">
    <w:nsid w:val="2F3D670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488798B"/>
    <w:multiLevelType w:val="multilevel"/>
    <w:tmpl w:val="351CBBE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2" w15:restartNumberingAfterBreak="0">
    <w:nsid w:val="3887541D"/>
    <w:multiLevelType w:val="hybridMultilevel"/>
    <w:tmpl w:val="3CA26FEA"/>
    <w:lvl w:ilvl="0" w:tplc="59160B3A">
      <w:start w:val="8"/>
      <w:numFmt w:val="bullet"/>
      <w:lvlText w:val="-"/>
      <w:lvlJc w:val="left"/>
      <w:pPr>
        <w:ind w:left="1070" w:hanging="360"/>
      </w:pPr>
      <w:rPr>
        <w:rFonts w:ascii="Times New Roman" w:eastAsia="Arial Unicode MS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A770F6"/>
    <w:multiLevelType w:val="singleLevel"/>
    <w:tmpl w:val="97320512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3D313BDB"/>
    <w:multiLevelType w:val="singleLevel"/>
    <w:tmpl w:val="9732051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3D5229B5"/>
    <w:multiLevelType w:val="hybridMultilevel"/>
    <w:tmpl w:val="77BE2602"/>
    <w:lvl w:ilvl="0" w:tplc="821838CE">
      <w:start w:val="5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6" w15:restartNumberingAfterBreak="0">
    <w:nsid w:val="48B1719B"/>
    <w:multiLevelType w:val="multilevel"/>
    <w:tmpl w:val="D7E875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4ECB09E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1B01B68"/>
    <w:multiLevelType w:val="hybridMultilevel"/>
    <w:tmpl w:val="B5BED888"/>
    <w:lvl w:ilvl="0" w:tplc="1B28131E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7F34FCE"/>
    <w:multiLevelType w:val="singleLevel"/>
    <w:tmpl w:val="9732051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5A95536C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5CF20868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5EF368AA"/>
    <w:multiLevelType w:val="singleLevel"/>
    <w:tmpl w:val="97320512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1530359"/>
    <w:multiLevelType w:val="hybridMultilevel"/>
    <w:tmpl w:val="44D03DB4"/>
    <w:lvl w:ilvl="0" w:tplc="59160B3A">
      <w:start w:val="8"/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5E6555"/>
    <w:multiLevelType w:val="singleLevel"/>
    <w:tmpl w:val="97320512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83D11A5"/>
    <w:multiLevelType w:val="hybridMultilevel"/>
    <w:tmpl w:val="49AA61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C3145CB"/>
    <w:multiLevelType w:val="hybridMultilevel"/>
    <w:tmpl w:val="7B888804"/>
    <w:lvl w:ilvl="0" w:tplc="B3B82C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33"/>
  </w:num>
  <w:num w:numId="4">
    <w:abstractNumId w:val="20"/>
  </w:num>
  <w:num w:numId="5">
    <w:abstractNumId w:val="27"/>
  </w:num>
  <w:num w:numId="6">
    <w:abstractNumId w:val="14"/>
  </w:num>
  <w:num w:numId="7">
    <w:abstractNumId w:val="19"/>
  </w:num>
  <w:num w:numId="8">
    <w:abstractNumId w:val="34"/>
  </w:num>
  <w:num w:numId="9">
    <w:abstractNumId w:val="18"/>
  </w:num>
  <w:num w:numId="10">
    <w:abstractNumId w:val="5"/>
  </w:num>
  <w:num w:numId="11">
    <w:abstractNumId w:val="32"/>
  </w:num>
  <w:num w:numId="12">
    <w:abstractNumId w:val="7"/>
  </w:num>
  <w:num w:numId="13">
    <w:abstractNumId w:val="2"/>
  </w:num>
  <w:num w:numId="14">
    <w:abstractNumId w:val="24"/>
  </w:num>
  <w:num w:numId="15">
    <w:abstractNumId w:val="0"/>
  </w:num>
  <w:num w:numId="16">
    <w:abstractNumId w:val="23"/>
  </w:num>
  <w:num w:numId="17">
    <w:abstractNumId w:val="29"/>
  </w:num>
  <w:num w:numId="18">
    <w:abstractNumId w:val="30"/>
  </w:num>
  <w:num w:numId="19">
    <w:abstractNumId w:val="31"/>
  </w:num>
  <w:num w:numId="20">
    <w:abstractNumId w:val="10"/>
  </w:num>
  <w:num w:numId="21">
    <w:abstractNumId w:val="6"/>
  </w:num>
  <w:num w:numId="22">
    <w:abstractNumId w:val="12"/>
  </w:num>
  <w:num w:numId="23">
    <w:abstractNumId w:val="25"/>
  </w:num>
  <w:num w:numId="24">
    <w:abstractNumId w:val="9"/>
  </w:num>
  <w:num w:numId="25">
    <w:abstractNumId w:val="8"/>
  </w:num>
  <w:num w:numId="26">
    <w:abstractNumId w:val="28"/>
  </w:num>
  <w:num w:numId="27">
    <w:abstractNumId w:val="22"/>
  </w:num>
  <w:num w:numId="28">
    <w:abstractNumId w:val="16"/>
  </w:num>
  <w:num w:numId="29">
    <w:abstractNumId w:val="13"/>
  </w:num>
  <w:num w:numId="30">
    <w:abstractNumId w:val="36"/>
  </w:num>
  <w:num w:numId="31">
    <w:abstractNumId w:val="17"/>
  </w:num>
  <w:num w:numId="32">
    <w:abstractNumId w:val="35"/>
  </w:num>
  <w:num w:numId="33">
    <w:abstractNumId w:val="26"/>
  </w:num>
  <w:num w:numId="34">
    <w:abstractNumId w:val="11"/>
  </w:num>
  <w:num w:numId="35">
    <w:abstractNumId w:val="15"/>
  </w:num>
  <w:num w:numId="36">
    <w:abstractNumId w:val="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A9F"/>
    <w:rsid w:val="00013AD0"/>
    <w:rsid w:val="00014A9F"/>
    <w:rsid w:val="00014DA3"/>
    <w:rsid w:val="00020297"/>
    <w:rsid w:val="00020348"/>
    <w:rsid w:val="00035165"/>
    <w:rsid w:val="0006111F"/>
    <w:rsid w:val="000612CB"/>
    <w:rsid w:val="00061491"/>
    <w:rsid w:val="00064927"/>
    <w:rsid w:val="0006713E"/>
    <w:rsid w:val="00071B8B"/>
    <w:rsid w:val="00073C3E"/>
    <w:rsid w:val="000745AD"/>
    <w:rsid w:val="00083451"/>
    <w:rsid w:val="00083B1D"/>
    <w:rsid w:val="000870A3"/>
    <w:rsid w:val="0009154F"/>
    <w:rsid w:val="00091BDD"/>
    <w:rsid w:val="000972E5"/>
    <w:rsid w:val="000A4A47"/>
    <w:rsid w:val="000C6A7B"/>
    <w:rsid w:val="000F4761"/>
    <w:rsid w:val="0010052D"/>
    <w:rsid w:val="00111583"/>
    <w:rsid w:val="00117780"/>
    <w:rsid w:val="00117FFC"/>
    <w:rsid w:val="001467BA"/>
    <w:rsid w:val="001474A5"/>
    <w:rsid w:val="00152A4F"/>
    <w:rsid w:val="0016211D"/>
    <w:rsid w:val="0016474B"/>
    <w:rsid w:val="00166D38"/>
    <w:rsid w:val="00172877"/>
    <w:rsid w:val="00176A0B"/>
    <w:rsid w:val="00186325"/>
    <w:rsid w:val="00193BED"/>
    <w:rsid w:val="00194A83"/>
    <w:rsid w:val="001A2D3F"/>
    <w:rsid w:val="001A7F9B"/>
    <w:rsid w:val="001B2931"/>
    <w:rsid w:val="001B746B"/>
    <w:rsid w:val="001C17C1"/>
    <w:rsid w:val="001F7809"/>
    <w:rsid w:val="00215A10"/>
    <w:rsid w:val="002266B9"/>
    <w:rsid w:val="00245E10"/>
    <w:rsid w:val="00250BA2"/>
    <w:rsid w:val="002542F3"/>
    <w:rsid w:val="0026570D"/>
    <w:rsid w:val="00272764"/>
    <w:rsid w:val="00274F8A"/>
    <w:rsid w:val="00280BF4"/>
    <w:rsid w:val="002860CB"/>
    <w:rsid w:val="00292847"/>
    <w:rsid w:val="0029645A"/>
    <w:rsid w:val="002A2519"/>
    <w:rsid w:val="002B596C"/>
    <w:rsid w:val="002C1BD5"/>
    <w:rsid w:val="002C66BE"/>
    <w:rsid w:val="002C6FDE"/>
    <w:rsid w:val="002D2296"/>
    <w:rsid w:val="002E0E5A"/>
    <w:rsid w:val="002E2893"/>
    <w:rsid w:val="002E72E5"/>
    <w:rsid w:val="002F1521"/>
    <w:rsid w:val="002F36BC"/>
    <w:rsid w:val="002F64E1"/>
    <w:rsid w:val="00304FEB"/>
    <w:rsid w:val="003063D4"/>
    <w:rsid w:val="00311E6D"/>
    <w:rsid w:val="00313FF8"/>
    <w:rsid w:val="003156CA"/>
    <w:rsid w:val="00330BD3"/>
    <w:rsid w:val="00353906"/>
    <w:rsid w:val="003546CE"/>
    <w:rsid w:val="0036303E"/>
    <w:rsid w:val="00367038"/>
    <w:rsid w:val="00367DD9"/>
    <w:rsid w:val="003709D2"/>
    <w:rsid w:val="0037176B"/>
    <w:rsid w:val="0037558C"/>
    <w:rsid w:val="00387DC3"/>
    <w:rsid w:val="00393209"/>
    <w:rsid w:val="003A1286"/>
    <w:rsid w:val="003A2F4A"/>
    <w:rsid w:val="003A45AF"/>
    <w:rsid w:val="003A5BB4"/>
    <w:rsid w:val="003B2AEA"/>
    <w:rsid w:val="003C2497"/>
    <w:rsid w:val="003C3EB7"/>
    <w:rsid w:val="003C4746"/>
    <w:rsid w:val="003C65F4"/>
    <w:rsid w:val="003D30DB"/>
    <w:rsid w:val="003D537B"/>
    <w:rsid w:val="003E1926"/>
    <w:rsid w:val="003F1E83"/>
    <w:rsid w:val="003F2B33"/>
    <w:rsid w:val="003F5C87"/>
    <w:rsid w:val="00402A9B"/>
    <w:rsid w:val="004241B9"/>
    <w:rsid w:val="00433EB6"/>
    <w:rsid w:val="00446200"/>
    <w:rsid w:val="00450B2A"/>
    <w:rsid w:val="004556BE"/>
    <w:rsid w:val="00456A44"/>
    <w:rsid w:val="004579ED"/>
    <w:rsid w:val="0046029F"/>
    <w:rsid w:val="004604EE"/>
    <w:rsid w:val="00470CEC"/>
    <w:rsid w:val="00473777"/>
    <w:rsid w:val="0047746F"/>
    <w:rsid w:val="00481AB2"/>
    <w:rsid w:val="00482CA0"/>
    <w:rsid w:val="0048540F"/>
    <w:rsid w:val="0048662D"/>
    <w:rsid w:val="004901E7"/>
    <w:rsid w:val="00492CDF"/>
    <w:rsid w:val="00496612"/>
    <w:rsid w:val="004A359C"/>
    <w:rsid w:val="004B631C"/>
    <w:rsid w:val="004F0B3A"/>
    <w:rsid w:val="004F4B29"/>
    <w:rsid w:val="004F56B3"/>
    <w:rsid w:val="00501877"/>
    <w:rsid w:val="00503E2D"/>
    <w:rsid w:val="00516089"/>
    <w:rsid w:val="00530848"/>
    <w:rsid w:val="00531ED5"/>
    <w:rsid w:val="00535022"/>
    <w:rsid w:val="00535FB6"/>
    <w:rsid w:val="00556268"/>
    <w:rsid w:val="005657AB"/>
    <w:rsid w:val="005674A4"/>
    <w:rsid w:val="00580E2D"/>
    <w:rsid w:val="0059282C"/>
    <w:rsid w:val="00596E0A"/>
    <w:rsid w:val="005A3D44"/>
    <w:rsid w:val="005B4911"/>
    <w:rsid w:val="005B7063"/>
    <w:rsid w:val="005B72F3"/>
    <w:rsid w:val="005C5FF7"/>
    <w:rsid w:val="005D55B8"/>
    <w:rsid w:val="005D6398"/>
    <w:rsid w:val="005D7AE9"/>
    <w:rsid w:val="005E61CA"/>
    <w:rsid w:val="005F12C4"/>
    <w:rsid w:val="005F5366"/>
    <w:rsid w:val="005F7A37"/>
    <w:rsid w:val="006000A4"/>
    <w:rsid w:val="00602795"/>
    <w:rsid w:val="0061310A"/>
    <w:rsid w:val="00621AA2"/>
    <w:rsid w:val="00621FB0"/>
    <w:rsid w:val="00645099"/>
    <w:rsid w:val="00661FB9"/>
    <w:rsid w:val="006712CE"/>
    <w:rsid w:val="00680EF8"/>
    <w:rsid w:val="006954E2"/>
    <w:rsid w:val="00696447"/>
    <w:rsid w:val="006A04B7"/>
    <w:rsid w:val="006A606F"/>
    <w:rsid w:val="006B3C8A"/>
    <w:rsid w:val="006C30A1"/>
    <w:rsid w:val="006E3988"/>
    <w:rsid w:val="006E3CDE"/>
    <w:rsid w:val="006F7542"/>
    <w:rsid w:val="007007EA"/>
    <w:rsid w:val="00714BED"/>
    <w:rsid w:val="0071593C"/>
    <w:rsid w:val="00716281"/>
    <w:rsid w:val="00720929"/>
    <w:rsid w:val="007238C5"/>
    <w:rsid w:val="0072422E"/>
    <w:rsid w:val="00734468"/>
    <w:rsid w:val="00741F54"/>
    <w:rsid w:val="00743BE2"/>
    <w:rsid w:val="00746C35"/>
    <w:rsid w:val="00746C36"/>
    <w:rsid w:val="007523E7"/>
    <w:rsid w:val="00771480"/>
    <w:rsid w:val="00771A22"/>
    <w:rsid w:val="00772099"/>
    <w:rsid w:val="007728E4"/>
    <w:rsid w:val="0078275A"/>
    <w:rsid w:val="00785A9D"/>
    <w:rsid w:val="00797D5C"/>
    <w:rsid w:val="00797D5F"/>
    <w:rsid w:val="007A4F74"/>
    <w:rsid w:val="007A6D0F"/>
    <w:rsid w:val="007D262A"/>
    <w:rsid w:val="007E5A6A"/>
    <w:rsid w:val="007E7A5F"/>
    <w:rsid w:val="007F2D0F"/>
    <w:rsid w:val="007F5DFC"/>
    <w:rsid w:val="007F5EE2"/>
    <w:rsid w:val="007F60F2"/>
    <w:rsid w:val="00801FEA"/>
    <w:rsid w:val="00804EA8"/>
    <w:rsid w:val="00806082"/>
    <w:rsid w:val="0081054A"/>
    <w:rsid w:val="0081596E"/>
    <w:rsid w:val="0081658A"/>
    <w:rsid w:val="00817D22"/>
    <w:rsid w:val="00820B1D"/>
    <w:rsid w:val="00820E73"/>
    <w:rsid w:val="00830483"/>
    <w:rsid w:val="00830821"/>
    <w:rsid w:val="008354F4"/>
    <w:rsid w:val="00837979"/>
    <w:rsid w:val="00871E78"/>
    <w:rsid w:val="00877E9B"/>
    <w:rsid w:val="00893A80"/>
    <w:rsid w:val="0089667B"/>
    <w:rsid w:val="008B0755"/>
    <w:rsid w:val="008B34D5"/>
    <w:rsid w:val="008B3CBC"/>
    <w:rsid w:val="008B7A86"/>
    <w:rsid w:val="008C3CD2"/>
    <w:rsid w:val="008C6144"/>
    <w:rsid w:val="008D7C50"/>
    <w:rsid w:val="008E178B"/>
    <w:rsid w:val="008E500F"/>
    <w:rsid w:val="008E6433"/>
    <w:rsid w:val="008E7121"/>
    <w:rsid w:val="008F3BFE"/>
    <w:rsid w:val="008F4F87"/>
    <w:rsid w:val="0090214E"/>
    <w:rsid w:val="009216DD"/>
    <w:rsid w:val="00931C9D"/>
    <w:rsid w:val="00943F81"/>
    <w:rsid w:val="00944454"/>
    <w:rsid w:val="00955D49"/>
    <w:rsid w:val="009749F1"/>
    <w:rsid w:val="009763AB"/>
    <w:rsid w:val="00976EDD"/>
    <w:rsid w:val="00993A1D"/>
    <w:rsid w:val="00996B0A"/>
    <w:rsid w:val="009A2B6F"/>
    <w:rsid w:val="009A69F5"/>
    <w:rsid w:val="009B5499"/>
    <w:rsid w:val="009D2D56"/>
    <w:rsid w:val="009D7B67"/>
    <w:rsid w:val="009E11AD"/>
    <w:rsid w:val="009E2480"/>
    <w:rsid w:val="009E257E"/>
    <w:rsid w:val="009E5733"/>
    <w:rsid w:val="009F7602"/>
    <w:rsid w:val="00A1786C"/>
    <w:rsid w:val="00A21D9D"/>
    <w:rsid w:val="00A22433"/>
    <w:rsid w:val="00A27A98"/>
    <w:rsid w:val="00A31A4E"/>
    <w:rsid w:val="00A371F0"/>
    <w:rsid w:val="00A408B2"/>
    <w:rsid w:val="00A5690B"/>
    <w:rsid w:val="00A60568"/>
    <w:rsid w:val="00A60C6A"/>
    <w:rsid w:val="00A61C30"/>
    <w:rsid w:val="00A6203E"/>
    <w:rsid w:val="00A62DEA"/>
    <w:rsid w:val="00A704C7"/>
    <w:rsid w:val="00A72634"/>
    <w:rsid w:val="00A73B9C"/>
    <w:rsid w:val="00A763B6"/>
    <w:rsid w:val="00A81717"/>
    <w:rsid w:val="00A87326"/>
    <w:rsid w:val="00A87A79"/>
    <w:rsid w:val="00A942DC"/>
    <w:rsid w:val="00AA0975"/>
    <w:rsid w:val="00AA7DA4"/>
    <w:rsid w:val="00AB0F31"/>
    <w:rsid w:val="00AB34C3"/>
    <w:rsid w:val="00AC489B"/>
    <w:rsid w:val="00AD17E0"/>
    <w:rsid w:val="00AD26A1"/>
    <w:rsid w:val="00AD752C"/>
    <w:rsid w:val="00B04F7B"/>
    <w:rsid w:val="00B16A24"/>
    <w:rsid w:val="00B171CE"/>
    <w:rsid w:val="00B23866"/>
    <w:rsid w:val="00B41F18"/>
    <w:rsid w:val="00B66AFF"/>
    <w:rsid w:val="00B745BC"/>
    <w:rsid w:val="00B75F2D"/>
    <w:rsid w:val="00B853F0"/>
    <w:rsid w:val="00B9338E"/>
    <w:rsid w:val="00B94DD2"/>
    <w:rsid w:val="00BA13DD"/>
    <w:rsid w:val="00BB0822"/>
    <w:rsid w:val="00BB7128"/>
    <w:rsid w:val="00BC541A"/>
    <w:rsid w:val="00BC7670"/>
    <w:rsid w:val="00BE15E5"/>
    <w:rsid w:val="00BE3941"/>
    <w:rsid w:val="00BF1606"/>
    <w:rsid w:val="00BF16DD"/>
    <w:rsid w:val="00C073F5"/>
    <w:rsid w:val="00C14012"/>
    <w:rsid w:val="00C149E8"/>
    <w:rsid w:val="00C17308"/>
    <w:rsid w:val="00C27DF0"/>
    <w:rsid w:val="00C361E3"/>
    <w:rsid w:val="00C365E3"/>
    <w:rsid w:val="00C51199"/>
    <w:rsid w:val="00C526EE"/>
    <w:rsid w:val="00C56E7C"/>
    <w:rsid w:val="00C57EAF"/>
    <w:rsid w:val="00C64911"/>
    <w:rsid w:val="00C701BE"/>
    <w:rsid w:val="00C8013B"/>
    <w:rsid w:val="00C812F7"/>
    <w:rsid w:val="00C82CAF"/>
    <w:rsid w:val="00C84E56"/>
    <w:rsid w:val="00C851AD"/>
    <w:rsid w:val="00CA07F7"/>
    <w:rsid w:val="00CA4F2C"/>
    <w:rsid w:val="00CA6DE4"/>
    <w:rsid w:val="00CA7178"/>
    <w:rsid w:val="00CB2FEF"/>
    <w:rsid w:val="00CB3E0B"/>
    <w:rsid w:val="00CB4BDD"/>
    <w:rsid w:val="00CB7F83"/>
    <w:rsid w:val="00CD10B3"/>
    <w:rsid w:val="00CD4E38"/>
    <w:rsid w:val="00CE0144"/>
    <w:rsid w:val="00CE04CE"/>
    <w:rsid w:val="00CF4843"/>
    <w:rsid w:val="00CF4C61"/>
    <w:rsid w:val="00D1082E"/>
    <w:rsid w:val="00D13C66"/>
    <w:rsid w:val="00D21F71"/>
    <w:rsid w:val="00D34D47"/>
    <w:rsid w:val="00D36C07"/>
    <w:rsid w:val="00D45615"/>
    <w:rsid w:val="00D47489"/>
    <w:rsid w:val="00D512AB"/>
    <w:rsid w:val="00D53B5E"/>
    <w:rsid w:val="00D5749C"/>
    <w:rsid w:val="00D60698"/>
    <w:rsid w:val="00D6258C"/>
    <w:rsid w:val="00D66A2F"/>
    <w:rsid w:val="00D76D80"/>
    <w:rsid w:val="00D828B1"/>
    <w:rsid w:val="00D83AE2"/>
    <w:rsid w:val="00D9042F"/>
    <w:rsid w:val="00D95DE9"/>
    <w:rsid w:val="00D96F85"/>
    <w:rsid w:val="00DA1CC5"/>
    <w:rsid w:val="00DB01C1"/>
    <w:rsid w:val="00DB1604"/>
    <w:rsid w:val="00DB54DD"/>
    <w:rsid w:val="00DB5618"/>
    <w:rsid w:val="00DC5593"/>
    <w:rsid w:val="00DC67BF"/>
    <w:rsid w:val="00DC70F8"/>
    <w:rsid w:val="00DD0E43"/>
    <w:rsid w:val="00DD6CA4"/>
    <w:rsid w:val="00DE2392"/>
    <w:rsid w:val="00DF1B3C"/>
    <w:rsid w:val="00DF739B"/>
    <w:rsid w:val="00E020FA"/>
    <w:rsid w:val="00E02AAB"/>
    <w:rsid w:val="00E02BEF"/>
    <w:rsid w:val="00E03B2B"/>
    <w:rsid w:val="00E06759"/>
    <w:rsid w:val="00E244CD"/>
    <w:rsid w:val="00E273ED"/>
    <w:rsid w:val="00E578DD"/>
    <w:rsid w:val="00E81FA9"/>
    <w:rsid w:val="00EA0C0D"/>
    <w:rsid w:val="00EA3813"/>
    <w:rsid w:val="00EB2F82"/>
    <w:rsid w:val="00EC0A02"/>
    <w:rsid w:val="00EC4CDA"/>
    <w:rsid w:val="00ED7E8E"/>
    <w:rsid w:val="00EE0333"/>
    <w:rsid w:val="00EE24E6"/>
    <w:rsid w:val="00EE2798"/>
    <w:rsid w:val="00EE5E68"/>
    <w:rsid w:val="00EF1055"/>
    <w:rsid w:val="00EF40B8"/>
    <w:rsid w:val="00EF63F6"/>
    <w:rsid w:val="00F0344F"/>
    <w:rsid w:val="00F07389"/>
    <w:rsid w:val="00F814FB"/>
    <w:rsid w:val="00F81611"/>
    <w:rsid w:val="00FA115E"/>
    <w:rsid w:val="00FA317B"/>
    <w:rsid w:val="00FB15E9"/>
    <w:rsid w:val="00FB59C6"/>
    <w:rsid w:val="00FB6151"/>
    <w:rsid w:val="00FF2604"/>
    <w:rsid w:val="00FF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E72E8"/>
  <w15:docId w15:val="{A9AF466A-B432-493D-85C1-08CAD6AB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3F5"/>
    <w:rPr>
      <w:bCs/>
      <w:sz w:val="24"/>
    </w:rPr>
  </w:style>
  <w:style w:type="paragraph" w:styleId="1">
    <w:name w:val="heading 1"/>
    <w:basedOn w:val="a"/>
    <w:next w:val="a"/>
    <w:link w:val="10"/>
    <w:qFormat/>
    <w:rsid w:val="00020348"/>
    <w:pPr>
      <w:keepNext/>
      <w:ind w:firstLine="720"/>
      <w:jc w:val="both"/>
      <w:outlineLvl w:val="0"/>
    </w:pPr>
    <w:rPr>
      <w:bCs w:val="0"/>
    </w:rPr>
  </w:style>
  <w:style w:type="paragraph" w:styleId="2">
    <w:name w:val="heading 2"/>
    <w:basedOn w:val="a"/>
    <w:next w:val="a"/>
    <w:link w:val="20"/>
    <w:qFormat/>
    <w:rsid w:val="00020348"/>
    <w:pPr>
      <w:keepNext/>
      <w:ind w:firstLine="720"/>
      <w:outlineLvl w:val="1"/>
    </w:pPr>
    <w:rPr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073F5"/>
    <w:pPr>
      <w:jc w:val="center"/>
    </w:pPr>
    <w:rPr>
      <w:sz w:val="28"/>
    </w:rPr>
  </w:style>
  <w:style w:type="paragraph" w:styleId="a4">
    <w:name w:val="Body Text"/>
    <w:basedOn w:val="a"/>
    <w:link w:val="a5"/>
    <w:uiPriority w:val="99"/>
    <w:rsid w:val="00C073F5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C073F5"/>
    <w:pPr>
      <w:widowControl w:val="0"/>
      <w:suppressAutoHyphens/>
      <w:spacing w:line="360" w:lineRule="auto"/>
    </w:pPr>
    <w:rPr>
      <w:bCs w:val="0"/>
      <w:sz w:val="28"/>
      <w:szCs w:val="28"/>
    </w:rPr>
  </w:style>
  <w:style w:type="paragraph" w:customStyle="1" w:styleId="31">
    <w:name w:val="Основной текст 31"/>
    <w:basedOn w:val="a"/>
    <w:rsid w:val="00C073F5"/>
    <w:pPr>
      <w:widowControl w:val="0"/>
      <w:suppressAutoHyphens/>
      <w:spacing w:line="360" w:lineRule="auto"/>
      <w:jc w:val="both"/>
    </w:pPr>
    <w:rPr>
      <w:bCs w:val="0"/>
      <w:sz w:val="28"/>
      <w:szCs w:val="28"/>
    </w:rPr>
  </w:style>
  <w:style w:type="paragraph" w:styleId="22">
    <w:name w:val="Body Text 2"/>
    <w:basedOn w:val="a"/>
    <w:rsid w:val="00C073F5"/>
    <w:pPr>
      <w:spacing w:line="360" w:lineRule="auto"/>
      <w:jc w:val="both"/>
    </w:pPr>
  </w:style>
  <w:style w:type="paragraph" w:styleId="a6">
    <w:name w:val="Balloon Text"/>
    <w:basedOn w:val="a"/>
    <w:semiHidden/>
    <w:rsid w:val="00A371F0"/>
    <w:rPr>
      <w:rFonts w:ascii="Tahoma" w:hAnsi="Tahoma" w:cs="Tahoma"/>
      <w:sz w:val="16"/>
      <w:szCs w:val="16"/>
    </w:rPr>
  </w:style>
  <w:style w:type="paragraph" w:styleId="a7">
    <w:name w:val="Subtitle"/>
    <w:basedOn w:val="a"/>
    <w:link w:val="a8"/>
    <w:qFormat/>
    <w:rsid w:val="00746C35"/>
    <w:pPr>
      <w:jc w:val="center"/>
    </w:pPr>
    <w:rPr>
      <w:b/>
      <w:bCs w:val="0"/>
      <w:i/>
    </w:rPr>
  </w:style>
  <w:style w:type="character" w:customStyle="1" w:styleId="a8">
    <w:name w:val="Подзаголовок Знак"/>
    <w:link w:val="a7"/>
    <w:rsid w:val="00746C35"/>
    <w:rPr>
      <w:b/>
      <w:i/>
      <w:sz w:val="24"/>
    </w:rPr>
  </w:style>
  <w:style w:type="table" w:styleId="a9">
    <w:name w:val="Table Grid"/>
    <w:basedOn w:val="a1"/>
    <w:uiPriority w:val="59"/>
    <w:rsid w:val="006027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C3E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814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1596E"/>
    <w:pPr>
      <w:autoSpaceDE w:val="0"/>
      <w:autoSpaceDN w:val="0"/>
      <w:adjustRightInd w:val="0"/>
    </w:pPr>
    <w:rPr>
      <w:sz w:val="32"/>
      <w:szCs w:val="32"/>
    </w:rPr>
  </w:style>
  <w:style w:type="paragraph" w:styleId="aa">
    <w:name w:val="List Paragraph"/>
    <w:basedOn w:val="a"/>
    <w:uiPriority w:val="34"/>
    <w:qFormat/>
    <w:rsid w:val="0081596E"/>
    <w:pPr>
      <w:ind w:left="720"/>
      <w:contextualSpacing/>
    </w:pPr>
  </w:style>
  <w:style w:type="paragraph" w:styleId="23">
    <w:name w:val="Body Text Indent 2"/>
    <w:basedOn w:val="a"/>
    <w:link w:val="24"/>
    <w:rsid w:val="00C82CA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82CAF"/>
    <w:rPr>
      <w:bCs/>
      <w:sz w:val="24"/>
    </w:rPr>
  </w:style>
  <w:style w:type="character" w:customStyle="1" w:styleId="10">
    <w:name w:val="Заголовок 1 Знак"/>
    <w:basedOn w:val="a0"/>
    <w:link w:val="1"/>
    <w:rsid w:val="00020348"/>
    <w:rPr>
      <w:sz w:val="24"/>
    </w:rPr>
  </w:style>
  <w:style w:type="character" w:customStyle="1" w:styleId="20">
    <w:name w:val="Заголовок 2 Знак"/>
    <w:basedOn w:val="a0"/>
    <w:link w:val="2"/>
    <w:rsid w:val="00020348"/>
    <w:rPr>
      <w:sz w:val="24"/>
    </w:rPr>
  </w:style>
  <w:style w:type="paragraph" w:styleId="ab">
    <w:name w:val="Body Text Indent"/>
    <w:basedOn w:val="a"/>
    <w:link w:val="ac"/>
    <w:rsid w:val="00020348"/>
    <w:pPr>
      <w:ind w:firstLine="720"/>
      <w:jc w:val="center"/>
    </w:pPr>
    <w:rPr>
      <w:bCs w:val="0"/>
    </w:rPr>
  </w:style>
  <w:style w:type="character" w:customStyle="1" w:styleId="ac">
    <w:name w:val="Основной текст с отступом Знак"/>
    <w:basedOn w:val="a0"/>
    <w:link w:val="ab"/>
    <w:rsid w:val="00020348"/>
    <w:rPr>
      <w:sz w:val="24"/>
    </w:rPr>
  </w:style>
  <w:style w:type="paragraph" w:styleId="ad">
    <w:name w:val="footer"/>
    <w:basedOn w:val="a"/>
    <w:link w:val="ae"/>
    <w:rsid w:val="00020348"/>
    <w:pPr>
      <w:tabs>
        <w:tab w:val="center" w:pos="4153"/>
        <w:tab w:val="right" w:pos="8306"/>
      </w:tabs>
    </w:pPr>
    <w:rPr>
      <w:bCs w:val="0"/>
      <w:sz w:val="20"/>
    </w:rPr>
  </w:style>
  <w:style w:type="character" w:customStyle="1" w:styleId="ae">
    <w:name w:val="Нижний колонтитул Знак"/>
    <w:basedOn w:val="a0"/>
    <w:link w:val="ad"/>
    <w:rsid w:val="00020348"/>
  </w:style>
  <w:style w:type="character" w:styleId="af">
    <w:name w:val="page number"/>
    <w:basedOn w:val="a0"/>
    <w:rsid w:val="00020348"/>
  </w:style>
  <w:style w:type="paragraph" w:styleId="3">
    <w:name w:val="Body Text Indent 3"/>
    <w:basedOn w:val="a"/>
    <w:link w:val="30"/>
    <w:rsid w:val="00020348"/>
    <w:pPr>
      <w:ind w:firstLine="720"/>
      <w:jc w:val="both"/>
    </w:pPr>
    <w:rPr>
      <w:bCs w:val="0"/>
    </w:rPr>
  </w:style>
  <w:style w:type="character" w:customStyle="1" w:styleId="30">
    <w:name w:val="Основной текст с отступом 3 Знак"/>
    <w:basedOn w:val="a0"/>
    <w:link w:val="3"/>
    <w:rsid w:val="00020348"/>
    <w:rPr>
      <w:sz w:val="24"/>
    </w:rPr>
  </w:style>
  <w:style w:type="paragraph" w:styleId="32">
    <w:name w:val="Body Text 3"/>
    <w:basedOn w:val="a"/>
    <w:link w:val="33"/>
    <w:rsid w:val="00020348"/>
    <w:pPr>
      <w:ind w:right="-1050"/>
      <w:jc w:val="both"/>
    </w:pPr>
    <w:rPr>
      <w:bCs w:val="0"/>
      <w:snapToGrid w:val="0"/>
      <w:color w:val="000000"/>
    </w:rPr>
  </w:style>
  <w:style w:type="character" w:customStyle="1" w:styleId="33">
    <w:name w:val="Основной текст 3 Знак"/>
    <w:basedOn w:val="a0"/>
    <w:link w:val="32"/>
    <w:rsid w:val="00020348"/>
    <w:rPr>
      <w:snapToGrid w:val="0"/>
      <w:color w:val="000000"/>
      <w:sz w:val="24"/>
    </w:rPr>
  </w:style>
  <w:style w:type="paragraph" w:styleId="af0">
    <w:name w:val="Block Text"/>
    <w:basedOn w:val="a"/>
    <w:rsid w:val="00020348"/>
    <w:pPr>
      <w:ind w:left="720" w:right="-1333"/>
      <w:jc w:val="both"/>
    </w:pPr>
    <w:rPr>
      <w:bCs w:val="0"/>
      <w:color w:val="000000"/>
    </w:rPr>
  </w:style>
  <w:style w:type="paragraph" w:styleId="af1">
    <w:name w:val="header"/>
    <w:basedOn w:val="a"/>
    <w:link w:val="af2"/>
    <w:uiPriority w:val="99"/>
    <w:rsid w:val="00020348"/>
    <w:pPr>
      <w:tabs>
        <w:tab w:val="center" w:pos="4677"/>
        <w:tab w:val="right" w:pos="9355"/>
      </w:tabs>
    </w:pPr>
    <w:rPr>
      <w:bCs w:val="0"/>
      <w:sz w:val="20"/>
    </w:rPr>
  </w:style>
  <w:style w:type="character" w:customStyle="1" w:styleId="af2">
    <w:name w:val="Верхний колонтитул Знак"/>
    <w:basedOn w:val="a0"/>
    <w:link w:val="af1"/>
    <w:uiPriority w:val="99"/>
    <w:rsid w:val="00020348"/>
  </w:style>
  <w:style w:type="paragraph" w:customStyle="1" w:styleId="ConsNormal">
    <w:name w:val="ConsNormal"/>
    <w:rsid w:val="00020348"/>
    <w:pPr>
      <w:widowControl w:val="0"/>
      <w:ind w:firstLine="720"/>
    </w:pPr>
    <w:rPr>
      <w:rFonts w:ascii="Arial" w:hAnsi="Arial"/>
      <w:snapToGrid w:val="0"/>
    </w:rPr>
  </w:style>
  <w:style w:type="character" w:customStyle="1" w:styleId="210">
    <w:name w:val="Основной текст с отступом 2 Знак1"/>
    <w:rsid w:val="00020348"/>
    <w:rPr>
      <w:sz w:val="24"/>
      <w:lang w:val="ru-RU" w:eastAsia="ru-RU" w:bidi="ar-SA"/>
    </w:rPr>
  </w:style>
  <w:style w:type="paragraph" w:styleId="af3">
    <w:name w:val="Document Map"/>
    <w:basedOn w:val="a"/>
    <w:link w:val="af4"/>
    <w:rsid w:val="00020348"/>
    <w:pPr>
      <w:shd w:val="clear" w:color="auto" w:fill="000080"/>
    </w:pPr>
    <w:rPr>
      <w:rFonts w:ascii="Tahoma" w:hAnsi="Tahoma" w:cs="Tahoma"/>
      <w:bCs w:val="0"/>
      <w:sz w:val="20"/>
    </w:rPr>
  </w:style>
  <w:style w:type="character" w:customStyle="1" w:styleId="af4">
    <w:name w:val="Схема документа Знак"/>
    <w:basedOn w:val="a0"/>
    <w:link w:val="af3"/>
    <w:rsid w:val="00020348"/>
    <w:rPr>
      <w:rFonts w:ascii="Tahoma" w:hAnsi="Tahoma" w:cs="Tahoma"/>
      <w:shd w:val="clear" w:color="auto" w:fill="000080"/>
    </w:rPr>
  </w:style>
  <w:style w:type="character" w:customStyle="1" w:styleId="a5">
    <w:name w:val="Основной текст Знак"/>
    <w:basedOn w:val="a0"/>
    <w:link w:val="a4"/>
    <w:uiPriority w:val="99"/>
    <w:rsid w:val="00020348"/>
    <w:rPr>
      <w:bCs/>
      <w:sz w:val="28"/>
    </w:rPr>
  </w:style>
  <w:style w:type="character" w:styleId="af5">
    <w:name w:val="line number"/>
    <w:basedOn w:val="a0"/>
    <w:rsid w:val="00871E78"/>
  </w:style>
  <w:style w:type="paragraph" w:styleId="af6">
    <w:name w:val="Normal (Web)"/>
    <w:basedOn w:val="a"/>
    <w:link w:val="af7"/>
    <w:rsid w:val="00820E73"/>
    <w:pPr>
      <w:spacing w:before="31" w:after="31"/>
    </w:pPr>
    <w:rPr>
      <w:rFonts w:ascii="Arial" w:hAnsi="Arial"/>
      <w:bCs w:val="0"/>
      <w:color w:val="000000"/>
      <w:spacing w:val="2"/>
    </w:rPr>
  </w:style>
  <w:style w:type="character" w:customStyle="1" w:styleId="af7">
    <w:name w:val="Обычный (веб) Знак"/>
    <w:link w:val="af6"/>
    <w:rsid w:val="00820E73"/>
    <w:rPr>
      <w:rFonts w:ascii="Arial" w:hAnsi="Arial"/>
      <w:color w:val="000000"/>
      <w:spacing w:val="2"/>
      <w:sz w:val="24"/>
    </w:rPr>
  </w:style>
  <w:style w:type="paragraph" w:customStyle="1" w:styleId="af8">
    <w:name w:val="Базовый"/>
    <w:rsid w:val="00645099"/>
    <w:pPr>
      <w:suppressAutoHyphens/>
      <w:autoSpaceDN w:val="0"/>
      <w:spacing w:after="200" w:line="276" w:lineRule="auto"/>
    </w:pPr>
    <w:rPr>
      <w:rFonts w:ascii="Calibri" w:eastAsia="WenQuanYi Micro Hei" w:hAnsi="Calibri" w:cs="Calibri"/>
      <w:color w:val="00000A"/>
      <w:sz w:val="22"/>
      <w:szCs w:val="22"/>
      <w:lang w:eastAsia="en-US"/>
    </w:rPr>
  </w:style>
  <w:style w:type="character" w:customStyle="1" w:styleId="text-indent-0pt">
    <w:name w:val="text-indent-0pt"/>
    <w:rsid w:val="006954E2"/>
  </w:style>
  <w:style w:type="paragraph" w:customStyle="1" w:styleId="ConsPlusTitle">
    <w:name w:val="ConsPlusTitle"/>
    <w:uiPriority w:val="99"/>
    <w:rsid w:val="004604E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11CBD-0679-4381-AB6A-342B3492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1104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Перевозчикова Анастасия Александровна</cp:lastModifiedBy>
  <cp:revision>8</cp:revision>
  <cp:lastPrinted>2023-03-27T06:44:00Z</cp:lastPrinted>
  <dcterms:created xsi:type="dcterms:W3CDTF">2024-03-29T10:21:00Z</dcterms:created>
  <dcterms:modified xsi:type="dcterms:W3CDTF">2025-03-13T07:07:00Z</dcterms:modified>
</cp:coreProperties>
</file>